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黑体" w:hAnsi="ˎ̥" w:eastAsia="黑体"/>
          <w:b/>
          <w:sz w:val="32"/>
          <w:szCs w:val="32"/>
        </w:rPr>
      </w:pPr>
      <w:r>
        <w:rPr>
          <w:rFonts w:hint="eastAsia" w:asciiTheme="majorEastAsia" w:hAnsiTheme="majorEastAsia" w:eastAsiaTheme="majorEastAsia" w:cstheme="majorEastAsia"/>
          <w:b/>
          <w:bCs/>
          <w:sz w:val="44"/>
          <w:szCs w:val="44"/>
        </w:rPr>
        <w:t>拉萨那曲第三高级中学2024年度部门决算公开报告</w:t>
      </w:r>
    </w:p>
    <w:p>
      <w:pPr>
        <w:spacing w:line="578" w:lineRule="exact"/>
        <w:jc w:val="center"/>
        <w:rPr>
          <w:rFonts w:hint="eastAsia" w:ascii="黑体" w:hAnsi="黑体" w:eastAsia="黑体" w:cs="黑体"/>
          <w:sz w:val="44"/>
          <w:szCs w:val="44"/>
        </w:rPr>
      </w:pPr>
      <w:bookmarkStart w:id="0" w:name="_Toc11440_WPSOffice_Type2"/>
      <w:r>
        <w:rPr>
          <w:rFonts w:hint="eastAsia" w:ascii="黑体" w:hAnsi="黑体" w:eastAsia="黑体" w:cs="黑体"/>
          <w:sz w:val="44"/>
          <w:szCs w:val="44"/>
        </w:rPr>
        <w:t>目  录</w:t>
      </w:r>
    </w:p>
    <w:p>
      <w:pPr>
        <w:pStyle w:val="15"/>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_Toc1704_WPSOffice_Level1 </w:instrText>
      </w:r>
      <w:r>
        <w:rPr>
          <w:sz w:val="32"/>
          <w:szCs w:val="32"/>
        </w:rPr>
        <w:fldChar w:fldCharType="separate"/>
      </w:r>
      <w:r>
        <w:rPr>
          <w:rFonts w:hint="eastAsia" w:ascii="黑体" w:hAnsi="ˎ̥" w:eastAsia="黑体"/>
          <w:sz w:val="32"/>
          <w:szCs w:val="32"/>
        </w:rPr>
        <w:t>第一部分 基本情况</w:t>
      </w:r>
      <w:r>
        <w:rPr>
          <w:sz w:val="32"/>
          <w:szCs w:val="32"/>
        </w:rPr>
        <w:tab/>
      </w:r>
      <w:r>
        <w:rPr>
          <w:sz w:val="32"/>
          <w:szCs w:val="32"/>
        </w:rPr>
        <w:fldChar w:fldCharType="end"/>
      </w:r>
      <w:r>
        <w:rPr>
          <w:rFonts w:hint="eastAsia"/>
          <w:sz w:val="32"/>
          <w:szCs w:val="32"/>
        </w:rPr>
        <w:t>2</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_Toc20274_WPSOffice_Level2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一、部门（单位）职责</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_Toc4833_WPSOffice_Level2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二、机构设置</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pPr>
        <w:pStyle w:val="15"/>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_Toc28253_WPSOffice_Level1 </w:instrText>
      </w:r>
      <w:r>
        <w:rPr>
          <w:sz w:val="32"/>
          <w:szCs w:val="32"/>
        </w:rPr>
        <w:fldChar w:fldCharType="separate"/>
      </w:r>
      <w:r>
        <w:rPr>
          <w:rFonts w:hint="eastAsia" w:ascii="黑体" w:hAnsi="ˎ̥" w:eastAsia="黑体"/>
          <w:sz w:val="32"/>
          <w:szCs w:val="32"/>
        </w:rPr>
        <w:t xml:space="preserve">第二部分  </w:t>
      </w:r>
      <w:r>
        <w:rPr>
          <w:rFonts w:hint="default" w:ascii="黑体" w:hAnsi="ˎ̥" w:eastAsia="黑体"/>
          <w:sz w:val="32"/>
          <w:szCs w:val="32"/>
          <w:lang w:val="en-US"/>
        </w:rPr>
        <w:t>2024</w:t>
      </w:r>
      <w:r>
        <w:rPr>
          <w:rFonts w:hint="eastAsia" w:ascii="黑体" w:hAnsi="ˎ̥" w:eastAsia="黑体"/>
          <w:sz w:val="32"/>
          <w:szCs w:val="32"/>
        </w:rPr>
        <w:t>年度部门决算公开表</w:t>
      </w:r>
      <w:r>
        <w:rPr>
          <w:sz w:val="32"/>
          <w:szCs w:val="32"/>
        </w:rPr>
        <w:tab/>
      </w:r>
      <w:r>
        <w:rPr>
          <w:sz w:val="32"/>
          <w:szCs w:val="32"/>
        </w:rPr>
        <w:fldChar w:fldCharType="end"/>
      </w:r>
      <w:r>
        <w:rPr>
          <w:rFonts w:hint="eastAsia"/>
          <w:sz w:val="32"/>
          <w:szCs w:val="32"/>
        </w:rPr>
        <w:t>2</w:t>
      </w:r>
    </w:p>
    <w:p>
      <w:pPr>
        <w:pStyle w:val="15"/>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_Toc27590_WPSOffice_Level1 </w:instrText>
      </w:r>
      <w:r>
        <w:rPr>
          <w:sz w:val="32"/>
          <w:szCs w:val="32"/>
        </w:rPr>
        <w:fldChar w:fldCharType="separate"/>
      </w:r>
      <w:r>
        <w:rPr>
          <w:rFonts w:hint="eastAsia" w:ascii="黑体" w:hAnsi="黑体" w:eastAsia="黑体" w:cs="黑体"/>
          <w:sz w:val="32"/>
          <w:szCs w:val="32"/>
        </w:rPr>
        <w:t>第三部分</w:t>
      </w:r>
      <w:r>
        <w:rPr>
          <w:rFonts w:hint="eastAsia"/>
          <w:sz w:val="32"/>
          <w:szCs w:val="32"/>
        </w:rPr>
        <w:t xml:space="preserve">  </w:t>
      </w:r>
      <w:r>
        <w:rPr>
          <w:rFonts w:hint="default" w:ascii="黑体" w:hAnsi="ˎ̥" w:eastAsia="黑体"/>
          <w:sz w:val="32"/>
          <w:szCs w:val="32"/>
          <w:lang w:val="en-US"/>
        </w:rPr>
        <w:t>2024</w:t>
      </w:r>
      <w:r>
        <w:rPr>
          <w:rFonts w:hint="eastAsia" w:ascii="黑体" w:hAnsi="ˎ̥" w:eastAsia="黑体"/>
          <w:sz w:val="32"/>
          <w:szCs w:val="32"/>
        </w:rPr>
        <w:t>年度部门决算情况说明</w:t>
      </w:r>
      <w:r>
        <w:rPr>
          <w:sz w:val="32"/>
          <w:szCs w:val="32"/>
        </w:rPr>
        <w:tab/>
      </w:r>
      <w:r>
        <w:rPr>
          <w:sz w:val="32"/>
          <w:szCs w:val="32"/>
        </w:rPr>
        <w:fldChar w:fldCharType="end"/>
      </w:r>
      <w:r>
        <w:rPr>
          <w:rFonts w:hint="eastAsia"/>
          <w:sz w:val="32"/>
          <w:szCs w:val="32"/>
        </w:rPr>
        <w:t>3</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_Toc21737_WPSOffice_Level2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一、收入支出总体情况说明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3</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二、收入决算情况说明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三、支出决算情况说明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四、财政拨款收入支出决算</w:t>
      </w:r>
      <w:r>
        <w:rPr>
          <w:rFonts w:hint="eastAsia" w:ascii="仿宋" w:hAnsi="仿宋" w:eastAsia="仿宋" w:cs="仿宋"/>
          <w:bCs/>
          <w:sz w:val="32"/>
          <w:szCs w:val="32"/>
          <w:lang w:val="en-US" w:eastAsia="zh-CN"/>
        </w:rPr>
        <w:t>总体</w:t>
      </w:r>
      <w:r>
        <w:rPr>
          <w:rFonts w:hint="eastAsia" w:ascii="仿宋" w:hAnsi="仿宋" w:eastAsia="仿宋" w:cs="仿宋"/>
          <w:bCs/>
          <w:sz w:val="32"/>
          <w:szCs w:val="32"/>
        </w:rPr>
        <w:t>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五、一般公共预算财政拨款支出决算情况说明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5</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六、一般公共预算财政拨款基本支出决算情况说明</w:t>
      </w:r>
      <w:r>
        <w:rPr>
          <w:rFonts w:hint="eastAsia" w:ascii="仿宋" w:hAnsi="仿宋" w:eastAsia="仿宋" w:cs="仿宋"/>
          <w:sz w:val="32"/>
          <w:szCs w:val="32"/>
        </w:rPr>
        <w:fldChar w:fldCharType="end"/>
      </w:r>
      <w:r>
        <w:rPr>
          <w:rFonts w:hint="eastAsia" w:ascii="仿宋" w:hAnsi="仿宋" w:eastAsia="仿宋" w:cs="仿宋"/>
          <w:sz w:val="32"/>
          <w:szCs w:val="32"/>
        </w:rPr>
        <w:tab/>
      </w:r>
      <w:r>
        <w:rPr>
          <w:rFonts w:hint="eastAsia" w:ascii="仿宋" w:hAnsi="仿宋" w:eastAsia="仿宋" w:cs="仿宋"/>
          <w:sz w:val="32"/>
          <w:szCs w:val="32"/>
        </w:rPr>
        <w:t>6</w:t>
      </w:r>
    </w:p>
    <w:p>
      <w:pPr>
        <w:pStyle w:val="16"/>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政府性基金预算财政拨款支出决算情况说明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7</w:t>
      </w:r>
    </w:p>
    <w:p>
      <w:pPr>
        <w:pStyle w:val="16"/>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国有资本经营预算财政拨款支出决算情况说明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8</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九、财政拨款“三公”经费支出决算情况说明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9</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十、预算绩效情况说明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11</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十一、其他重要事项情况说明</w:t>
      </w:r>
      <w:r>
        <w:rPr>
          <w:rFonts w:hint="eastAsia" w:ascii="仿宋" w:hAnsi="仿宋" w:eastAsia="仿宋" w:cs="仿宋"/>
          <w:sz w:val="32"/>
          <w:szCs w:val="32"/>
        </w:rPr>
        <w:tab/>
      </w:r>
      <w:r>
        <w:rPr>
          <w:rFonts w:hint="eastAsia" w:ascii="仿宋" w:hAnsi="仿宋" w:eastAsia="仿宋" w:cs="仿宋"/>
          <w:sz w:val="32"/>
          <w:szCs w:val="32"/>
        </w:rPr>
        <w:t>13</w:t>
      </w:r>
    </w:p>
    <w:p>
      <w:pPr>
        <w:pStyle w:val="15"/>
        <w:tabs>
          <w:tab w:val="right" w:leader="dot" w:pos="8306"/>
        </w:tabs>
        <w:spacing w:line="578" w:lineRule="exact"/>
        <w:rPr>
          <w:rFonts w:hint="eastAsia" w:ascii="黑体" w:hAnsi="ˎ̥"/>
          <w:b/>
          <w:sz w:val="32"/>
          <w:szCs w:val="32"/>
        </w:rPr>
      </w:pPr>
      <w:r>
        <w:rPr>
          <w:sz w:val="32"/>
          <w:szCs w:val="32"/>
        </w:rPr>
        <w:fldChar w:fldCharType="begin"/>
      </w:r>
      <w:r>
        <w:rPr>
          <w:sz w:val="32"/>
          <w:szCs w:val="32"/>
        </w:rPr>
        <w:instrText xml:space="preserve"> HYPERLINK \l _Toc15425_WPSOffice_Level1 </w:instrText>
      </w:r>
      <w:r>
        <w:rPr>
          <w:sz w:val="32"/>
          <w:szCs w:val="32"/>
        </w:rPr>
        <w:fldChar w:fldCharType="separate"/>
      </w:r>
      <w:r>
        <w:rPr>
          <w:rFonts w:hint="eastAsia" w:ascii="黑体" w:hAnsi="ˎ̥" w:eastAsia="黑体"/>
          <w:sz w:val="32"/>
          <w:szCs w:val="32"/>
        </w:rPr>
        <w:t>第四部分  名词解释</w:t>
      </w:r>
      <w:r>
        <w:rPr>
          <w:sz w:val="32"/>
          <w:szCs w:val="32"/>
        </w:rPr>
        <w:tab/>
      </w:r>
      <w:bookmarkStart w:id="1" w:name="_Toc15425_WPSOffice_Level1Page"/>
      <w:r>
        <w:rPr>
          <w:sz w:val="32"/>
          <w:szCs w:val="32"/>
        </w:rPr>
        <w:t>1</w:t>
      </w:r>
      <w:bookmarkEnd w:id="1"/>
      <w:r>
        <w:rPr>
          <w:sz w:val="32"/>
          <w:szCs w:val="32"/>
        </w:rPr>
        <w:fldChar w:fldCharType="end"/>
      </w:r>
      <w:bookmarkEnd w:id="0"/>
      <w:r>
        <w:rPr>
          <w:rFonts w:hint="eastAsia"/>
          <w:sz w:val="32"/>
          <w:szCs w:val="32"/>
        </w:rPr>
        <w:t>5</w:t>
      </w:r>
    </w:p>
    <w:p>
      <w:pPr>
        <w:spacing w:line="578" w:lineRule="exact"/>
        <w:jc w:val="both"/>
        <w:rPr>
          <w:rFonts w:hint="eastAsia" w:ascii="黑体" w:hAnsi="ˎ̥" w:eastAsia="黑体"/>
          <w:sz w:val="32"/>
          <w:szCs w:val="32"/>
        </w:rPr>
      </w:pPr>
      <w:bookmarkStart w:id="2" w:name="_Toc10720_WPSOffice_Level1"/>
      <w:bookmarkStart w:id="3" w:name="_Toc10049_WPSOffice_Level1"/>
      <w:bookmarkStart w:id="4" w:name="_Toc1704_WPSOffice_Level1"/>
      <w:bookmarkStart w:id="5" w:name="_Toc32433_WPSOffice_Level1"/>
      <w:bookmarkStart w:id="6" w:name="_Toc23465_WPSOffice_Level1"/>
      <w:bookmarkStart w:id="7" w:name="_Toc22941_WPSOffice_Level1"/>
      <w:bookmarkStart w:id="8" w:name="_Toc24238_WPSOffice_Level2"/>
      <w:bookmarkStart w:id="9" w:name="_Toc20205_WPSOffice_Level2"/>
      <w:bookmarkStart w:id="10" w:name="_Toc20274_WPSOffice_Level2"/>
      <w:bookmarkStart w:id="11" w:name="_Toc14159_WPSOffice_Level2"/>
      <w:bookmarkStart w:id="12" w:name="_Toc26580_WPSOffice_Level2"/>
      <w:bookmarkStart w:id="13" w:name="_Toc32622_WPSOffice_Level2"/>
    </w:p>
    <w:p>
      <w:pPr>
        <w:spacing w:line="578" w:lineRule="exact"/>
        <w:jc w:val="center"/>
        <w:rPr>
          <w:rFonts w:hint="eastAsia" w:ascii="楷体" w:hAnsi="楷体" w:eastAsia="楷体" w:cs="楷体"/>
          <w:sz w:val="32"/>
          <w:szCs w:val="32"/>
        </w:rPr>
      </w:pPr>
      <w:r>
        <w:rPr>
          <w:rFonts w:hint="eastAsia" w:ascii="黑体" w:hAnsi="ˎ̥" w:eastAsia="黑体"/>
          <w:sz w:val="32"/>
          <w:szCs w:val="32"/>
        </w:rPr>
        <w:t xml:space="preserve">第一部分  </w:t>
      </w:r>
      <w:bookmarkEnd w:id="2"/>
      <w:bookmarkEnd w:id="3"/>
      <w:bookmarkEnd w:id="4"/>
      <w:bookmarkEnd w:id="5"/>
      <w:bookmarkEnd w:id="6"/>
      <w:bookmarkEnd w:id="7"/>
      <w:r>
        <w:rPr>
          <w:rFonts w:hint="eastAsia" w:ascii="黑体" w:hAnsi="ˎ̥" w:eastAsia="黑体"/>
          <w:sz w:val="32"/>
          <w:szCs w:val="32"/>
        </w:rPr>
        <w:t>基本情况</w:t>
      </w:r>
      <w:bookmarkStart w:id="119" w:name="_GoBack"/>
      <w:bookmarkEnd w:id="119"/>
    </w:p>
    <w:p>
      <w:p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一、部门</w:t>
      </w:r>
      <w:bookmarkEnd w:id="8"/>
      <w:r>
        <w:rPr>
          <w:rFonts w:hint="eastAsia" w:ascii="黑体" w:hAnsi="黑体" w:eastAsia="黑体" w:cs="黑体"/>
          <w:sz w:val="32"/>
          <w:szCs w:val="32"/>
        </w:rPr>
        <w:t>（单位）职责</w:t>
      </w:r>
      <w:bookmarkEnd w:id="9"/>
      <w:bookmarkEnd w:id="10"/>
      <w:bookmarkEnd w:id="11"/>
      <w:bookmarkEnd w:id="12"/>
      <w:bookmarkEnd w:id="13"/>
    </w:p>
    <w:p>
      <w:pPr>
        <w:spacing w:line="578" w:lineRule="exact"/>
        <w:ind w:firstLine="640" w:firstLineChars="200"/>
        <w:rPr>
          <w:rFonts w:hint="eastAsia" w:ascii="黑体" w:hAnsi="黑体" w:eastAsia="黑体" w:cs="黑体"/>
          <w:sz w:val="32"/>
          <w:szCs w:val="32"/>
        </w:rPr>
      </w:pPr>
      <w:bookmarkStart w:id="14" w:name="_Toc4833_WPSOffice_Level2"/>
      <w:bookmarkStart w:id="15" w:name="_Toc17796_WPSOffice_Level2"/>
      <w:bookmarkStart w:id="16" w:name="_Toc24059_WPSOffice_Level2"/>
      <w:bookmarkStart w:id="17" w:name="_Toc6572_WPSOffice_Level2"/>
      <w:bookmarkStart w:id="18" w:name="_Toc24474_WPSOffice_Level2"/>
      <w:r>
        <w:rPr>
          <w:rFonts w:hint="eastAsia" w:ascii="黑体" w:hAnsi="黑体" w:eastAsia="黑体" w:cs="黑体"/>
          <w:sz w:val="32"/>
          <w:szCs w:val="32"/>
        </w:rPr>
        <w:t>二、机构设置</w:t>
      </w:r>
      <w:bookmarkEnd w:id="14"/>
      <w:bookmarkEnd w:id="15"/>
      <w:bookmarkEnd w:id="16"/>
      <w:bookmarkEnd w:id="17"/>
      <w:bookmarkEnd w:id="18"/>
    </w:p>
    <w:p>
      <w:pPr>
        <w:spacing w:line="578" w:lineRule="exact"/>
        <w:ind w:firstLine="640" w:firstLineChars="200"/>
        <w:rPr>
          <w:rFonts w:hint="eastAsia" w:ascii="仿宋_GB2312" w:hAnsi="宋体" w:eastAsia="仿宋_GB2312"/>
          <w:sz w:val="32"/>
          <w:szCs w:val="32"/>
        </w:rPr>
      </w:pPr>
      <w:r>
        <w:rPr>
          <w:rFonts w:hint="eastAsia" w:ascii="仿宋_GB2312" w:hAnsi="ˎ̥" w:eastAsia="仿宋_GB2312"/>
          <w:sz w:val="32"/>
          <w:szCs w:val="32"/>
        </w:rPr>
        <w:t>纳入</w:t>
      </w:r>
      <w:r>
        <w:rPr>
          <w:rFonts w:hint="default" w:ascii="仿宋_GB2312" w:hAnsi="ˎ̥" w:eastAsia="仿宋_GB2312"/>
          <w:sz w:val="32"/>
          <w:szCs w:val="32"/>
          <w:lang w:val="en-US"/>
        </w:rPr>
        <w:t>2024</w:t>
      </w:r>
      <w:r>
        <w:rPr>
          <w:rFonts w:hint="eastAsia" w:ascii="仿宋_GB2312" w:hAnsi="ˎ̥" w:eastAsia="仿宋_GB2312"/>
          <w:sz w:val="32"/>
          <w:szCs w:val="32"/>
        </w:rPr>
        <w:t>年度部门决算编制范围的单位共</w:t>
      </w:r>
      <w:r>
        <w:rPr>
          <w:rFonts w:hint="eastAsia" w:ascii="仿宋_GB2312" w:hAnsi="ˎ̥" w:eastAsia="仿宋_GB2312"/>
          <w:color w:val="FF0000"/>
          <w:sz w:val="32"/>
          <w:szCs w:val="32"/>
          <w:lang w:val="en-US" w:eastAsia="zh-CN"/>
        </w:rPr>
        <w:t>1</w:t>
      </w:r>
      <w:r>
        <w:rPr>
          <w:rFonts w:hint="eastAsia" w:ascii="仿宋_GB2312" w:hAnsi="ˎ̥" w:eastAsia="仿宋_GB2312"/>
          <w:sz w:val="32"/>
          <w:szCs w:val="32"/>
        </w:rPr>
        <w:t>个</w:t>
      </w:r>
      <w:r>
        <w:rPr>
          <w:rFonts w:hint="eastAsia" w:ascii="仿宋_GB2312" w:hAnsi="ˎ̥" w:eastAsia="仿宋_GB2312"/>
          <w:sz w:val="32"/>
          <w:szCs w:val="32"/>
          <w:lang w:eastAsia="zh-CN"/>
        </w:rPr>
        <w:t>。</w:t>
      </w:r>
      <w:r>
        <w:rPr>
          <w:rFonts w:hint="eastAsia" w:ascii="仿宋_GB2312" w:hAnsi="宋体" w:eastAsia="仿宋_GB2312"/>
          <w:sz w:val="32"/>
          <w:szCs w:val="32"/>
        </w:rPr>
        <w:t>我校（拉萨那曲第三高级中学）系2017年9月新承办的单位，主要职责是组织教育教学、科学研究活动，保证教育教学质量。维护教职工利益，保障教职工合法权益，以教职工和学生的人生幸福和</w:t>
      </w:r>
      <w:r>
        <w:rPr>
          <w:rFonts w:hint="eastAsia" w:ascii="仿宋_GB2312" w:hAnsi="宋体" w:eastAsia="仿宋_GB2312"/>
          <w:sz w:val="32"/>
          <w:szCs w:val="32"/>
        </w:rPr>
        <w:fldChar w:fldCharType="begin"/>
      </w:r>
      <w:r>
        <w:rPr>
          <w:rFonts w:hint="eastAsia" w:ascii="仿宋_GB2312" w:hAnsi="宋体" w:eastAsia="仿宋_GB2312"/>
          <w:sz w:val="32"/>
          <w:szCs w:val="32"/>
        </w:rPr>
        <w:instrText xml:space="preserve"> HYPERLINK "http://www.baidu.com/s?wd=%E7%94%9F%E5%91%BD%E8%B4%A8%E9%87%8F&amp;tn=SE_PcZhidaonwhc_ngpagmjz&amp;rsv_dl=gh_pc_zhidao" \t "https://zhidao.baidu.com/question/_blank" </w:instrText>
      </w:r>
      <w:r>
        <w:rPr>
          <w:rFonts w:hint="eastAsia" w:ascii="仿宋_GB2312" w:hAnsi="宋体" w:eastAsia="仿宋_GB2312"/>
          <w:sz w:val="32"/>
          <w:szCs w:val="32"/>
        </w:rPr>
        <w:fldChar w:fldCharType="separate"/>
      </w:r>
      <w:r>
        <w:rPr>
          <w:rFonts w:hint="eastAsia" w:ascii="仿宋_GB2312" w:hAnsi="宋体" w:eastAsia="仿宋_GB2312"/>
          <w:sz w:val="32"/>
          <w:szCs w:val="32"/>
        </w:rPr>
        <w:t>生命质量</w:t>
      </w:r>
      <w:r>
        <w:rPr>
          <w:rFonts w:hint="eastAsia" w:ascii="仿宋_GB2312" w:hAnsi="宋体" w:eastAsia="仿宋_GB2312"/>
          <w:sz w:val="32"/>
          <w:szCs w:val="32"/>
        </w:rPr>
        <w:fldChar w:fldCharType="end"/>
      </w:r>
      <w:r>
        <w:rPr>
          <w:rFonts w:hint="eastAsia" w:ascii="仿宋_GB2312" w:hAnsi="宋体" w:eastAsia="仿宋_GB2312"/>
          <w:sz w:val="32"/>
          <w:szCs w:val="32"/>
        </w:rPr>
        <w:t>作为重点。</w:t>
      </w:r>
    </w:p>
    <w:p>
      <w:pPr>
        <w:numPr>
          <w:numId w:val="0"/>
        </w:numPr>
        <w:spacing w:before="312" w:beforeLines="100" w:after="312" w:afterLines="100" w:line="460" w:lineRule="exact"/>
        <w:ind w:firstLine="640" w:firstLineChars="200"/>
        <w:rPr>
          <w:rFonts w:ascii="仿宋" w:hAnsi="仿宋" w:eastAsia="仿宋" w:cs="仿宋"/>
          <w:sz w:val="32"/>
          <w:shd w:val="clear" w:color="auto" w:fill="FFFFFF"/>
        </w:rPr>
      </w:pPr>
      <w:r>
        <w:rPr>
          <w:rFonts w:hint="eastAsia" w:ascii="仿宋" w:hAnsi="仿宋" w:eastAsia="仿宋" w:cs="仿宋"/>
          <w:sz w:val="32"/>
          <w:shd w:val="clear" w:color="auto" w:fill="FFFFFF"/>
          <w:lang w:val="en-US" w:eastAsia="zh-CN"/>
        </w:rPr>
        <w:t>一</w:t>
      </w:r>
      <w:r>
        <w:rPr>
          <w:rFonts w:hint="eastAsia" w:ascii="仿宋" w:hAnsi="仿宋" w:eastAsia="仿宋" w:cs="仿宋"/>
          <w:sz w:val="32"/>
          <w:shd w:val="clear" w:color="auto" w:fill="FFFFFF"/>
        </w:rPr>
        <w:t>、我校的</w:t>
      </w:r>
      <w:r>
        <w:rPr>
          <w:rFonts w:ascii="仿宋" w:hAnsi="仿宋" w:eastAsia="仿宋" w:cs="仿宋"/>
          <w:sz w:val="32"/>
          <w:shd w:val="clear" w:color="auto" w:fill="FFFFFF"/>
        </w:rPr>
        <w:t>主要职</w:t>
      </w:r>
      <w:r>
        <w:rPr>
          <w:rFonts w:hint="eastAsia" w:ascii="仿宋" w:hAnsi="仿宋" w:eastAsia="仿宋" w:cs="仿宋"/>
          <w:sz w:val="32"/>
          <w:shd w:val="clear" w:color="auto" w:fill="FFFFFF"/>
        </w:rPr>
        <w:t>责</w:t>
      </w:r>
      <w:r>
        <w:rPr>
          <w:rFonts w:ascii="仿宋" w:hAnsi="仿宋" w:eastAsia="仿宋" w:cs="仿宋"/>
          <w:sz w:val="32"/>
          <w:shd w:val="clear" w:color="auto" w:fill="FFFFFF"/>
        </w:rPr>
        <w:t>具体包括</w:t>
      </w:r>
      <w:r>
        <w:rPr>
          <w:rFonts w:hint="eastAsia" w:ascii="仿宋" w:hAnsi="仿宋" w:eastAsia="仿宋" w:cs="仿宋"/>
          <w:sz w:val="32"/>
          <w:shd w:val="clear" w:color="auto" w:fill="FFFFFF"/>
        </w:rPr>
        <w:t>一下几点</w:t>
      </w:r>
      <w:r>
        <w:rPr>
          <w:rFonts w:ascii="仿宋" w:hAnsi="仿宋" w:eastAsia="仿宋" w:cs="仿宋"/>
          <w:sz w:val="32"/>
          <w:shd w:val="clear" w:color="auto" w:fill="FFFFFF"/>
        </w:rPr>
        <w:t>：</w:t>
      </w:r>
    </w:p>
    <w:p>
      <w:pPr>
        <w:numPr>
          <w:numId w:val="0"/>
        </w:numPr>
        <w:spacing w:before="312" w:beforeLines="100" w:after="312" w:afterLines="100" w:line="460" w:lineRule="exact"/>
        <w:ind w:firstLine="640" w:firstLineChars="200"/>
        <w:rPr>
          <w:rFonts w:ascii="仿宋" w:hAnsi="仿宋" w:eastAsia="仿宋" w:cs="仿宋"/>
          <w:sz w:val="32"/>
          <w:shd w:val="clear" w:color="auto" w:fill="FFFFFF"/>
        </w:rPr>
      </w:pPr>
      <w:r>
        <w:rPr>
          <w:rFonts w:ascii="仿宋" w:hAnsi="仿宋" w:eastAsia="仿宋" w:cs="仿宋"/>
          <w:sz w:val="32"/>
          <w:shd w:val="clear" w:color="auto" w:fill="FFFFFF"/>
        </w:rPr>
        <w:t>我校宣传贯彻执行党和国家的教育方针、政策、法律法规等，坚持依法治教、依法治学，贯彻执行</w:t>
      </w:r>
      <w:r>
        <w:rPr>
          <w:rFonts w:hint="eastAsia" w:ascii="仿宋" w:hAnsi="仿宋" w:eastAsia="仿宋" w:cs="仿宋"/>
          <w:sz w:val="32"/>
          <w:shd w:val="clear" w:color="auto" w:fill="FFFFFF"/>
        </w:rPr>
        <w:t>市</w:t>
      </w:r>
      <w:r>
        <w:rPr>
          <w:rFonts w:ascii="仿宋" w:hAnsi="仿宋" w:eastAsia="仿宋" w:cs="仿宋"/>
          <w:sz w:val="32"/>
          <w:shd w:val="clear" w:color="auto" w:fill="FFFFFF"/>
        </w:rPr>
        <w:t>教体局的行政规章制度。</w:t>
      </w:r>
    </w:p>
    <w:p>
      <w:pPr>
        <w:numPr>
          <w:numId w:val="0"/>
        </w:numPr>
        <w:spacing w:before="312" w:beforeLines="100" w:after="312" w:afterLines="100" w:line="460" w:lineRule="exact"/>
        <w:ind w:leftChars="0" w:firstLine="640" w:firstLineChars="200"/>
        <w:rPr>
          <w:rFonts w:ascii="仿宋" w:hAnsi="仿宋" w:eastAsia="仿宋" w:cs="仿宋"/>
          <w:sz w:val="32"/>
          <w:shd w:val="clear" w:color="auto" w:fill="FFFFFF"/>
        </w:rPr>
      </w:pPr>
      <w:r>
        <w:rPr>
          <w:rFonts w:ascii="仿宋" w:hAnsi="仿宋" w:eastAsia="仿宋" w:cs="仿宋"/>
          <w:sz w:val="32"/>
          <w:shd w:val="clear" w:color="auto" w:fill="FFFFFF"/>
        </w:rPr>
        <w:t>配合上级单位制定符合党的教育方针和国家教育法律法规以及本校实际的教育发展规划和学校布局调整规划，并抓好组织实施和落实工作。</w:t>
      </w:r>
    </w:p>
    <w:p>
      <w:pPr>
        <w:numPr>
          <w:numId w:val="0"/>
        </w:numPr>
        <w:spacing w:before="312" w:beforeLines="100" w:after="312" w:afterLines="100" w:line="460" w:lineRule="exact"/>
        <w:ind w:leftChars="0" w:firstLine="640" w:firstLineChars="200"/>
        <w:rPr>
          <w:rFonts w:ascii="仿宋" w:hAnsi="仿宋" w:eastAsia="仿宋" w:cs="仿宋"/>
          <w:sz w:val="32"/>
          <w:shd w:val="clear" w:color="auto" w:fill="FFFFFF"/>
        </w:rPr>
      </w:pPr>
      <w:r>
        <w:rPr>
          <w:rFonts w:ascii="仿宋" w:hAnsi="仿宋" w:eastAsia="仿宋" w:cs="仿宋"/>
          <w:sz w:val="32"/>
          <w:shd w:val="clear" w:color="auto" w:fill="FFFFFF"/>
        </w:rPr>
        <w:t>组织开展本校的教育教学科研和教育教学改革，科兴教，科研兴校。负责对本校教育教学业务的具体管理，负责教育教学管理及教研教改工作，全力推进素质教育实施。</w:t>
      </w:r>
    </w:p>
    <w:p>
      <w:pPr>
        <w:numPr>
          <w:numId w:val="0"/>
        </w:numPr>
        <w:spacing w:before="312" w:beforeLines="100" w:after="312" w:afterLines="100" w:line="460" w:lineRule="exact"/>
        <w:ind w:leftChars="0" w:firstLine="640" w:firstLineChars="200"/>
        <w:rPr>
          <w:rFonts w:ascii="仿宋" w:hAnsi="仿宋" w:eastAsia="仿宋" w:cs="仿宋"/>
          <w:sz w:val="32"/>
          <w:shd w:val="clear" w:color="auto" w:fill="FFFFFF"/>
        </w:rPr>
      </w:pPr>
      <w:r>
        <w:rPr>
          <w:rFonts w:ascii="仿宋" w:hAnsi="仿宋" w:eastAsia="仿宋" w:cs="仿宋"/>
          <w:sz w:val="32"/>
          <w:shd w:val="clear" w:color="auto" w:fill="FFFFFF"/>
        </w:rPr>
        <w:t>按照干部和教师的职数、编制和管理权限，负责本校教师人事管理、继续教育、考核考评等工作。</w:t>
      </w:r>
    </w:p>
    <w:p>
      <w:pPr>
        <w:numPr>
          <w:numId w:val="0"/>
        </w:numPr>
        <w:spacing w:before="312" w:beforeLines="100" w:after="312" w:afterLines="100" w:line="460" w:lineRule="exact"/>
        <w:ind w:leftChars="0" w:firstLine="640" w:firstLineChars="200"/>
        <w:rPr>
          <w:rFonts w:ascii="仿宋" w:hAnsi="仿宋" w:eastAsia="仿宋" w:cs="仿宋"/>
          <w:sz w:val="32"/>
          <w:shd w:val="clear" w:color="auto" w:fill="FFFFFF"/>
        </w:rPr>
      </w:pPr>
      <w:r>
        <w:rPr>
          <w:rFonts w:ascii="仿宋" w:hAnsi="仿宋" w:eastAsia="仿宋" w:cs="仿宋"/>
          <w:sz w:val="32"/>
          <w:shd w:val="clear" w:color="auto" w:fill="FFFFFF"/>
        </w:rPr>
        <w:t>负责本校财务和基建管理，筹措资金，改善办学条件等工作。</w:t>
      </w:r>
    </w:p>
    <w:p>
      <w:pPr>
        <w:numPr>
          <w:ilvl w:val="0"/>
          <w:numId w:val="0"/>
        </w:numPr>
        <w:spacing w:before="312" w:beforeLines="100" w:after="312" w:afterLines="100" w:line="460" w:lineRule="exact"/>
        <w:ind w:leftChars="0" w:firstLine="640" w:firstLineChars="200"/>
        <w:rPr>
          <w:rFonts w:ascii="仿宋" w:hAnsi="仿宋" w:eastAsia="仿宋" w:cs="仿宋"/>
          <w:sz w:val="32"/>
          <w:shd w:val="clear" w:color="auto" w:fill="FFFFFF"/>
        </w:rPr>
      </w:pPr>
      <w:r>
        <w:rPr>
          <w:rFonts w:ascii="仿宋" w:hAnsi="仿宋" w:eastAsia="仿宋" w:cs="仿宋"/>
          <w:sz w:val="32"/>
          <w:shd w:val="clear" w:color="auto" w:fill="FFFFFF"/>
        </w:rPr>
        <w:t>按照教育课程计划，开齐课程，开足课时，认真实施</w:t>
      </w:r>
      <w:r>
        <w:rPr>
          <w:rFonts w:hint="eastAsia" w:ascii="仿宋" w:hAnsi="仿宋" w:eastAsia="仿宋" w:cs="仿宋"/>
          <w:sz w:val="32"/>
          <w:shd w:val="clear" w:color="auto" w:fill="FFFFFF"/>
          <w:lang w:val="en-US" w:eastAsia="zh-CN"/>
        </w:rPr>
        <w:t>高中</w:t>
      </w:r>
      <w:r>
        <w:rPr>
          <w:rFonts w:ascii="仿宋" w:hAnsi="仿宋" w:eastAsia="仿宋" w:cs="仿宋"/>
          <w:sz w:val="32"/>
          <w:shd w:val="clear" w:color="auto" w:fill="FFFFFF"/>
        </w:rPr>
        <w:t>的教育教学管理，全面推进素质教育，全面提高教育教学质量。</w:t>
      </w:r>
    </w:p>
    <w:p>
      <w:pPr>
        <w:numPr>
          <w:ilvl w:val="0"/>
          <w:numId w:val="0"/>
        </w:numPr>
        <w:spacing w:before="312" w:beforeLines="100" w:after="312" w:afterLines="100" w:line="460" w:lineRule="exact"/>
        <w:ind w:leftChars="0" w:firstLine="640" w:firstLineChars="200"/>
        <w:rPr>
          <w:rFonts w:hint="eastAsia" w:ascii="仿宋" w:hAnsi="仿宋" w:eastAsia="仿宋" w:cs="仿宋"/>
          <w:sz w:val="32"/>
          <w:shd w:val="clear" w:color="auto" w:fill="FFFFFF"/>
          <w:lang w:val="en-US" w:eastAsia="zh-CN"/>
        </w:rPr>
      </w:pPr>
      <w:r>
        <w:rPr>
          <w:rFonts w:ascii="仿宋" w:hAnsi="仿宋" w:eastAsia="仿宋" w:cs="仿宋"/>
          <w:sz w:val="32"/>
          <w:shd w:val="clear" w:color="auto" w:fill="FFFFFF"/>
        </w:rPr>
        <w:t>我校内设科室有：校行政办、</w:t>
      </w:r>
      <w:r>
        <w:rPr>
          <w:rFonts w:hint="eastAsia" w:ascii="仿宋" w:hAnsi="仿宋" w:eastAsia="仿宋" w:cs="仿宋"/>
          <w:sz w:val="32"/>
          <w:shd w:val="clear" w:color="auto" w:fill="FFFFFF"/>
        </w:rPr>
        <w:t>年级组、</w:t>
      </w:r>
      <w:r>
        <w:rPr>
          <w:rFonts w:ascii="仿宋" w:hAnsi="仿宋" w:eastAsia="仿宋" w:cs="仿宋"/>
          <w:sz w:val="32"/>
          <w:shd w:val="clear" w:color="auto" w:fill="FFFFFF"/>
        </w:rPr>
        <w:t>总务处、教务处、</w:t>
      </w:r>
      <w:r>
        <w:rPr>
          <w:rFonts w:hint="eastAsia" w:ascii="仿宋" w:hAnsi="仿宋" w:eastAsia="仿宋" w:cs="仿宋"/>
          <w:sz w:val="32"/>
          <w:shd w:val="clear" w:color="auto" w:fill="FFFFFF"/>
        </w:rPr>
        <w:t>德育处</w:t>
      </w:r>
      <w:r>
        <w:rPr>
          <w:rFonts w:ascii="仿宋" w:hAnsi="仿宋" w:eastAsia="仿宋" w:cs="仿宋"/>
          <w:sz w:val="32"/>
          <w:shd w:val="clear" w:color="auto" w:fill="FFFFFF"/>
        </w:rPr>
        <w:t>、教科室、信息室、财务室、团委办、</w:t>
      </w:r>
      <w:r>
        <w:rPr>
          <w:rFonts w:hint="eastAsia" w:ascii="仿宋" w:hAnsi="仿宋" w:eastAsia="仿宋" w:cs="仿宋"/>
          <w:sz w:val="32"/>
          <w:shd w:val="clear" w:color="auto" w:fill="FFFFFF"/>
        </w:rPr>
        <w:t>工会、</w:t>
      </w:r>
      <w:r>
        <w:rPr>
          <w:rFonts w:ascii="仿宋" w:hAnsi="仿宋" w:eastAsia="仿宋" w:cs="仿宋"/>
          <w:sz w:val="32"/>
          <w:shd w:val="clear" w:color="auto" w:fill="FFFFFF"/>
        </w:rPr>
        <w:t>宿管科、</w:t>
      </w:r>
      <w:r>
        <w:rPr>
          <w:rFonts w:hint="eastAsia" w:ascii="仿宋" w:hAnsi="仿宋" w:eastAsia="仿宋" w:cs="仿宋"/>
          <w:sz w:val="32"/>
          <w:shd w:val="clear" w:color="auto" w:fill="FFFFFF"/>
        </w:rPr>
        <w:t>党务办</w:t>
      </w:r>
      <w:r>
        <w:rPr>
          <w:rFonts w:hint="eastAsia" w:ascii="仿宋" w:hAnsi="仿宋" w:eastAsia="仿宋" w:cs="仿宋"/>
          <w:sz w:val="32"/>
          <w:shd w:val="clear" w:color="auto" w:fill="FFFFFF"/>
          <w:lang w:eastAsia="zh-CN"/>
        </w:rPr>
        <w:t>、</w:t>
      </w:r>
      <w:r>
        <w:rPr>
          <w:rFonts w:hint="eastAsia" w:ascii="仿宋" w:hAnsi="仿宋" w:eastAsia="仿宋" w:cs="仿宋"/>
          <w:sz w:val="32"/>
          <w:shd w:val="clear" w:color="auto" w:fill="FFFFFF"/>
          <w:lang w:val="en-US" w:eastAsia="zh-CN"/>
        </w:rPr>
        <w:t>膳食科、信息中心、人事科、校安办。</w:t>
      </w:r>
      <w:bookmarkStart w:id="19" w:name="_Toc30690_WPSOffice_Level1"/>
      <w:bookmarkStart w:id="20" w:name="_Toc15521_WPSOffice_Level1"/>
      <w:bookmarkStart w:id="21" w:name="_Toc8164_WPSOffice_Level1"/>
      <w:bookmarkStart w:id="22" w:name="_Toc28253_WPSOffice_Level1"/>
      <w:bookmarkStart w:id="23" w:name="_Toc6234_WPSOffice_Level1"/>
      <w:bookmarkStart w:id="24" w:name="_Toc30451_WPSOffice_Level1"/>
      <w:bookmarkStart w:id="25" w:name="_Toc32695_WPSOffice_Level2"/>
      <w:bookmarkStart w:id="26" w:name="_Toc11518_WPSOffice_Level2"/>
      <w:bookmarkStart w:id="27" w:name="_Toc6211_WPSOffice_Level2"/>
      <w:bookmarkStart w:id="28" w:name="_Toc8867_WPSOffice_Level2"/>
      <w:bookmarkStart w:id="29" w:name="_Toc4029_WPSOffice_Level2"/>
      <w:bookmarkStart w:id="30" w:name="_Toc32472_WPSOffice_Level2"/>
    </w:p>
    <w:p>
      <w:pPr>
        <w:numPr>
          <w:ilvl w:val="0"/>
          <w:numId w:val="0"/>
        </w:numPr>
        <w:spacing w:before="312" w:beforeLines="100" w:after="312" w:afterLines="100" w:line="460" w:lineRule="exact"/>
        <w:ind w:leftChars="0" w:firstLine="640" w:firstLineChars="200"/>
        <w:rPr>
          <w:rFonts w:hint="eastAsia" w:ascii="黑体" w:hAnsi="黑体" w:eastAsia="黑体" w:cs="黑体"/>
          <w:sz w:val="32"/>
          <w:szCs w:val="32"/>
        </w:rPr>
      </w:pPr>
      <w:r>
        <w:rPr>
          <w:rFonts w:hint="eastAsia" w:ascii="黑体" w:hAnsi="ˎ̥" w:eastAsia="黑体"/>
          <w:sz w:val="32"/>
          <w:szCs w:val="32"/>
        </w:rPr>
        <w:t xml:space="preserve">第二部分  </w:t>
      </w:r>
      <w:r>
        <w:rPr>
          <w:rFonts w:hint="default" w:ascii="黑体" w:hAnsi="ˎ̥" w:eastAsia="黑体"/>
          <w:sz w:val="32"/>
          <w:szCs w:val="32"/>
          <w:lang w:val="en-US"/>
        </w:rPr>
        <w:t>2024</w:t>
      </w:r>
      <w:r>
        <w:rPr>
          <w:rFonts w:hint="eastAsia" w:ascii="黑体" w:hAnsi="ˎ̥" w:eastAsia="黑体"/>
          <w:sz w:val="32"/>
          <w:szCs w:val="32"/>
        </w:rPr>
        <w:t>年度部门决算公开报表</w:t>
      </w:r>
      <w:bookmarkEnd w:id="19"/>
      <w:bookmarkEnd w:id="20"/>
      <w:bookmarkEnd w:id="21"/>
      <w:bookmarkEnd w:id="22"/>
      <w:bookmarkEnd w:id="23"/>
      <w:bookmarkEnd w:id="24"/>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一、收入支出决算公开表</w:t>
      </w:r>
      <w:bookmarkEnd w:id="25"/>
      <w:bookmarkEnd w:id="26"/>
      <w:bookmarkEnd w:id="27"/>
      <w:bookmarkEnd w:id="28"/>
      <w:bookmarkEnd w:id="29"/>
      <w:bookmarkEnd w:id="30"/>
    </w:p>
    <w:p>
      <w:pPr>
        <w:spacing w:line="578" w:lineRule="exact"/>
        <w:ind w:firstLine="645"/>
        <w:rPr>
          <w:rFonts w:hint="eastAsia" w:ascii="黑体" w:hAnsi="黑体" w:eastAsia="黑体" w:cs="黑体"/>
          <w:sz w:val="32"/>
          <w:szCs w:val="32"/>
        </w:rPr>
      </w:pPr>
      <w:bookmarkStart w:id="31" w:name="_Toc30334_WPSOffice_Level2"/>
      <w:bookmarkStart w:id="32" w:name="_Toc28622_WPSOffice_Level2"/>
      <w:bookmarkStart w:id="33" w:name="_Toc14349_WPSOffice_Level2"/>
      <w:bookmarkStart w:id="34" w:name="_Toc23139_WPSOffice_Level2"/>
      <w:bookmarkStart w:id="35" w:name="_Toc25608_WPSOffice_Level2"/>
      <w:bookmarkStart w:id="36" w:name="_Toc26621_WPSOffice_Level2"/>
      <w:r>
        <w:rPr>
          <w:rFonts w:hint="eastAsia" w:ascii="黑体" w:hAnsi="黑体" w:eastAsia="黑体" w:cs="黑体"/>
          <w:sz w:val="32"/>
          <w:szCs w:val="32"/>
        </w:rPr>
        <w:t>二、收入决算公开表</w:t>
      </w:r>
      <w:bookmarkEnd w:id="31"/>
      <w:bookmarkEnd w:id="32"/>
      <w:bookmarkEnd w:id="33"/>
      <w:bookmarkEnd w:id="34"/>
      <w:bookmarkEnd w:id="35"/>
      <w:bookmarkEnd w:id="36"/>
      <w:bookmarkStart w:id="37" w:name="_Toc14658_WPSOffice_Level2"/>
      <w:bookmarkStart w:id="38" w:name="_Toc3262_WPSOffice_Level2"/>
      <w:bookmarkStart w:id="39" w:name="_Toc17858_WPSOffice_Level2"/>
      <w:bookmarkStart w:id="40" w:name="_Toc5489_WPSOffice_Level2"/>
      <w:bookmarkStart w:id="41" w:name="_Toc17626_WPSOffice_Level2"/>
      <w:bookmarkStart w:id="42" w:name="_Toc13854_WPSOffice_Level2"/>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三、支出决算公开表</w:t>
      </w:r>
      <w:bookmarkEnd w:id="37"/>
      <w:bookmarkEnd w:id="38"/>
      <w:bookmarkEnd w:id="39"/>
      <w:bookmarkEnd w:id="40"/>
      <w:bookmarkEnd w:id="41"/>
      <w:bookmarkEnd w:id="42"/>
      <w:bookmarkStart w:id="43" w:name="_Toc23591_WPSOffice_Level2"/>
      <w:bookmarkStart w:id="44" w:name="_Toc23493_WPSOffice_Level2"/>
      <w:bookmarkStart w:id="45" w:name="_Toc13701_WPSOffice_Level2"/>
      <w:bookmarkStart w:id="46" w:name="_Toc7988_WPSOffice_Level2"/>
      <w:bookmarkStart w:id="47" w:name="_Toc21415_WPSOffice_Level2"/>
      <w:bookmarkStart w:id="48" w:name="_Toc4265_WPSOffice_Level2"/>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四、财政拨款收入支出决算公开表</w:t>
      </w:r>
      <w:bookmarkEnd w:id="43"/>
      <w:bookmarkEnd w:id="44"/>
      <w:bookmarkEnd w:id="45"/>
      <w:bookmarkEnd w:id="46"/>
      <w:bookmarkEnd w:id="47"/>
      <w:bookmarkEnd w:id="48"/>
    </w:p>
    <w:p>
      <w:pPr>
        <w:spacing w:line="578" w:lineRule="exact"/>
        <w:ind w:firstLine="645"/>
        <w:rPr>
          <w:rFonts w:hint="eastAsia" w:ascii="黑体" w:hAnsi="黑体" w:eastAsia="黑体" w:cs="黑体"/>
          <w:sz w:val="32"/>
          <w:szCs w:val="32"/>
        </w:rPr>
      </w:pPr>
      <w:bookmarkStart w:id="49" w:name="_Toc22783_WPSOffice_Level2"/>
      <w:bookmarkStart w:id="50" w:name="_Toc23829_WPSOffice_Level2"/>
      <w:bookmarkStart w:id="51" w:name="_Toc25166_WPSOffice_Level2"/>
      <w:bookmarkStart w:id="52" w:name="_Toc7879_WPSOffice_Level2"/>
      <w:bookmarkStart w:id="53" w:name="_Toc13516_WPSOffice_Level2"/>
      <w:bookmarkStart w:id="54" w:name="_Toc2158_WPSOffice_Level2"/>
      <w:r>
        <w:rPr>
          <w:rFonts w:hint="eastAsia" w:ascii="黑体" w:hAnsi="黑体" w:eastAsia="黑体" w:cs="黑体"/>
          <w:sz w:val="32"/>
          <w:szCs w:val="32"/>
        </w:rPr>
        <w:t>五、一般公共预算财政拨款收入支出决算</w:t>
      </w:r>
      <w:bookmarkEnd w:id="49"/>
      <w:bookmarkEnd w:id="50"/>
      <w:bookmarkEnd w:id="51"/>
      <w:bookmarkEnd w:id="52"/>
      <w:r>
        <w:rPr>
          <w:rFonts w:hint="eastAsia" w:ascii="黑体" w:hAnsi="黑体" w:eastAsia="黑体" w:cs="黑体"/>
          <w:sz w:val="32"/>
          <w:szCs w:val="32"/>
        </w:rPr>
        <w:t>公开表</w:t>
      </w:r>
      <w:bookmarkEnd w:id="53"/>
      <w:bookmarkEnd w:id="54"/>
      <w:bookmarkStart w:id="55" w:name="_Toc2632_WPSOffice_Level2"/>
      <w:bookmarkStart w:id="56" w:name="_Toc17283_WPSOffice_Level2"/>
      <w:bookmarkStart w:id="57" w:name="_Toc25362_WPSOffice_Level2"/>
      <w:bookmarkStart w:id="58" w:name="_Toc8373_WPSOffice_Level2"/>
      <w:bookmarkStart w:id="59" w:name="_Toc17833_WPSOffice_Level2"/>
      <w:bookmarkStart w:id="60" w:name="_Toc5343_WPSOffice_Level2"/>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六、一般公共预算财政拨款基本支出决算</w:t>
      </w:r>
      <w:bookmarkEnd w:id="55"/>
      <w:bookmarkEnd w:id="56"/>
      <w:bookmarkEnd w:id="57"/>
      <w:bookmarkEnd w:id="58"/>
      <w:bookmarkEnd w:id="59"/>
      <w:bookmarkEnd w:id="60"/>
      <w:r>
        <w:rPr>
          <w:rFonts w:hint="eastAsia" w:ascii="黑体" w:hAnsi="黑体" w:eastAsia="黑体" w:cs="黑体"/>
          <w:sz w:val="32"/>
          <w:szCs w:val="32"/>
        </w:rPr>
        <w:t>公开表</w:t>
      </w:r>
    </w:p>
    <w:p>
      <w:pPr>
        <w:spacing w:line="578" w:lineRule="exact"/>
        <w:ind w:left="1118" w:leftChars="304" w:hanging="480" w:hangingChars="150"/>
        <w:rPr>
          <w:rFonts w:hint="eastAsia" w:ascii="黑体" w:hAnsi="黑体" w:eastAsia="黑体" w:cs="黑体"/>
          <w:sz w:val="32"/>
          <w:szCs w:val="32"/>
        </w:rPr>
      </w:pPr>
      <w:bookmarkStart w:id="61" w:name="_Toc13345_WPSOffice_Level2"/>
      <w:bookmarkStart w:id="62" w:name="_Toc21310_WPSOffice_Level2"/>
      <w:bookmarkStart w:id="63" w:name="_Toc5594_WPSOffice_Level2"/>
      <w:bookmarkStart w:id="64" w:name="_Toc11799_WPSOffice_Level2"/>
      <w:bookmarkStart w:id="65" w:name="_Toc6020_WPSOffice_Level2"/>
      <w:bookmarkStart w:id="66" w:name="_Toc1533_WPSOffice_Level2"/>
      <w:r>
        <w:rPr>
          <w:rFonts w:hint="eastAsia" w:ascii="黑体" w:hAnsi="黑体" w:eastAsia="黑体" w:cs="黑体"/>
          <w:sz w:val="32"/>
          <w:szCs w:val="32"/>
        </w:rPr>
        <w:t>七、政府性基金预算财政拨款收入支出决算</w:t>
      </w:r>
      <w:bookmarkEnd w:id="61"/>
      <w:bookmarkEnd w:id="62"/>
      <w:bookmarkEnd w:id="63"/>
      <w:bookmarkEnd w:id="64"/>
      <w:bookmarkEnd w:id="65"/>
      <w:bookmarkEnd w:id="66"/>
      <w:r>
        <w:rPr>
          <w:rFonts w:hint="eastAsia" w:ascii="黑体" w:hAnsi="黑体" w:eastAsia="黑体" w:cs="黑体"/>
          <w:sz w:val="32"/>
          <w:szCs w:val="32"/>
        </w:rPr>
        <w:t>公开表</w:t>
      </w:r>
    </w:p>
    <w:p>
      <w:pPr>
        <w:spacing w:line="578" w:lineRule="exact"/>
        <w:ind w:left="1118" w:leftChars="304" w:hanging="480" w:hangingChars="150"/>
        <w:rPr>
          <w:rFonts w:hint="eastAsia" w:ascii="黑体" w:hAnsi="黑体" w:eastAsia="黑体" w:cs="黑体"/>
          <w:sz w:val="32"/>
          <w:szCs w:val="32"/>
        </w:rPr>
      </w:pPr>
      <w:r>
        <w:rPr>
          <w:rFonts w:hint="eastAsia" w:ascii="黑体" w:hAnsi="黑体" w:eastAsia="黑体" w:cs="黑体"/>
          <w:sz w:val="32"/>
          <w:szCs w:val="32"/>
        </w:rPr>
        <w:t>八、国有资本经营预算财政拨款收入支出决算公开表</w:t>
      </w:r>
    </w:p>
    <w:p>
      <w:pPr>
        <w:spacing w:line="578" w:lineRule="exact"/>
        <w:ind w:firstLine="640"/>
        <w:rPr>
          <w:rFonts w:hint="eastAsia" w:ascii="黑体" w:hAnsi="黑体" w:eastAsia="黑体" w:cs="黑体"/>
          <w:sz w:val="32"/>
          <w:szCs w:val="32"/>
        </w:rPr>
      </w:pPr>
      <w:bookmarkStart w:id="67" w:name="_Toc9377_WPSOffice_Level2"/>
      <w:bookmarkStart w:id="68" w:name="_Toc29886_WPSOffice_Level2"/>
      <w:bookmarkStart w:id="69" w:name="_Toc19961_WPSOffice_Level2"/>
      <w:bookmarkStart w:id="70" w:name="_Toc1820_WPSOffice_Level2"/>
      <w:r>
        <w:rPr>
          <w:rFonts w:hint="eastAsia" w:ascii="黑体" w:hAnsi="黑体" w:eastAsia="黑体" w:cs="黑体"/>
          <w:sz w:val="32"/>
          <w:szCs w:val="32"/>
        </w:rPr>
        <w:t>九、财政拨款“三公”经费支出决算</w:t>
      </w:r>
      <w:bookmarkEnd w:id="67"/>
      <w:bookmarkEnd w:id="68"/>
      <w:bookmarkEnd w:id="69"/>
      <w:bookmarkEnd w:id="70"/>
      <w:r>
        <w:rPr>
          <w:rFonts w:hint="eastAsia" w:ascii="黑体" w:hAnsi="黑体" w:eastAsia="黑体" w:cs="黑体"/>
          <w:sz w:val="32"/>
          <w:szCs w:val="32"/>
        </w:rPr>
        <w:t>公开表</w:t>
      </w:r>
    </w:p>
    <w:p>
      <w:pPr>
        <w:spacing w:line="578" w:lineRule="exact"/>
        <w:ind w:firstLine="640"/>
        <w:rPr>
          <w:rFonts w:hint="eastAsia" w:ascii="仿宋" w:hAnsi="仿宋" w:eastAsia="仿宋" w:cs="仿宋"/>
          <w:w w:val="100"/>
          <w:sz w:val="32"/>
          <w:szCs w:val="32"/>
        </w:rPr>
      </w:pPr>
      <w:r>
        <w:rPr>
          <w:rFonts w:hint="eastAsia" w:ascii="仿宋" w:hAnsi="仿宋" w:eastAsia="仿宋" w:cs="仿宋"/>
          <w:w w:val="100"/>
          <w:sz w:val="32"/>
          <w:szCs w:val="32"/>
        </w:rPr>
        <w:t xml:space="preserve">以上报表见附件1。   </w:t>
      </w:r>
    </w:p>
    <w:p>
      <w:pPr>
        <w:spacing w:line="578" w:lineRule="exact"/>
        <w:rPr>
          <w:rFonts w:hint="eastAsia" w:ascii="黑体" w:hAnsi="黑体" w:eastAsia="黑体" w:cs="黑体"/>
          <w:sz w:val="32"/>
          <w:szCs w:val="32"/>
        </w:rPr>
      </w:pPr>
    </w:p>
    <w:p>
      <w:pPr>
        <w:spacing w:line="578" w:lineRule="exact"/>
        <w:jc w:val="center"/>
        <w:rPr>
          <w:rFonts w:hint="eastAsia" w:ascii="黑体" w:hAnsi="ˎ̥" w:eastAsia="黑体"/>
          <w:sz w:val="32"/>
          <w:szCs w:val="32"/>
        </w:rPr>
      </w:pPr>
      <w:bookmarkStart w:id="71" w:name="_Toc28629_WPSOffice_Level1"/>
      <w:bookmarkStart w:id="72" w:name="_Toc29683_WPSOffice_Level1"/>
      <w:bookmarkStart w:id="73" w:name="_Toc4402_WPSOffice_Level1"/>
      <w:bookmarkStart w:id="74" w:name="_Toc16686_WPSOffice_Level1"/>
      <w:bookmarkStart w:id="75" w:name="_Toc31264_WPSOffice_Level1"/>
      <w:bookmarkStart w:id="76" w:name="_Toc27590_WPSOffice_Level1"/>
      <w:r>
        <w:rPr>
          <w:rFonts w:hint="eastAsia" w:ascii="黑体" w:hAnsi="ˎ̥" w:eastAsia="黑体"/>
          <w:sz w:val="32"/>
          <w:szCs w:val="32"/>
        </w:rPr>
        <w:t xml:space="preserve">第三部分  </w:t>
      </w:r>
      <w:r>
        <w:rPr>
          <w:rFonts w:hint="default" w:ascii="黑体" w:hAnsi="ˎ̥" w:eastAsia="黑体"/>
          <w:sz w:val="32"/>
          <w:szCs w:val="32"/>
          <w:lang w:val="en-US"/>
        </w:rPr>
        <w:t>2024</w:t>
      </w:r>
      <w:r>
        <w:rPr>
          <w:rFonts w:hint="eastAsia" w:ascii="黑体" w:hAnsi="ˎ̥" w:eastAsia="黑体"/>
          <w:sz w:val="32"/>
          <w:szCs w:val="32"/>
        </w:rPr>
        <w:t>年度部门决算情况说明</w:t>
      </w:r>
      <w:bookmarkEnd w:id="71"/>
      <w:bookmarkEnd w:id="72"/>
      <w:bookmarkEnd w:id="73"/>
      <w:bookmarkEnd w:id="74"/>
      <w:bookmarkEnd w:id="75"/>
      <w:bookmarkEnd w:id="76"/>
    </w:p>
    <w:p>
      <w:pPr>
        <w:spacing w:line="578" w:lineRule="exact"/>
        <w:jc w:val="center"/>
        <w:rPr>
          <w:rFonts w:hint="eastAsia" w:ascii="黑体" w:hAnsi="ˎ̥"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黑体" w:hAnsi="黑体" w:eastAsia="黑体" w:cs="黑体"/>
          <w:bCs/>
          <w:sz w:val="32"/>
          <w:szCs w:val="32"/>
        </w:rPr>
        <w:t>一、收入支出总体情况说明</w:t>
      </w:r>
      <w:r>
        <w:rPr>
          <w:rFonts w:hint="eastAsia" w:ascii="黑体" w:hAnsi="黑体" w:eastAsia="黑体" w:cs="黑体"/>
          <w:bCs/>
          <w:sz w:val="32"/>
          <w:szCs w:val="32"/>
        </w:rPr>
        <w:br w:type="textWrapping"/>
      </w:r>
      <w:r>
        <w:rPr>
          <w:rFonts w:hint="eastAsia" w:ascii="楷体_GB2312" w:hAnsi="ˎ̥" w:eastAsia="楷体_GB2312"/>
          <w:sz w:val="32"/>
          <w:szCs w:val="32"/>
        </w:rPr>
        <w:t xml:space="preserve">    </w:t>
      </w:r>
      <w:r>
        <w:rPr>
          <w:rFonts w:hint="default" w:ascii="仿宋_GB2312" w:hAnsi="ˎ̥" w:eastAsia="仿宋_GB2312"/>
          <w:sz w:val="32"/>
          <w:szCs w:val="32"/>
          <w:lang w:val="en-US"/>
        </w:rPr>
        <w:t>2024</w:t>
      </w:r>
      <w:r>
        <w:rPr>
          <w:rFonts w:hint="eastAsia" w:ascii="仿宋_GB2312" w:hAnsi="ˎ̥" w:eastAsia="仿宋_GB2312"/>
          <w:sz w:val="32"/>
          <w:szCs w:val="32"/>
        </w:rPr>
        <w:t>年度收入总计</w:t>
      </w:r>
      <w:r>
        <w:rPr>
          <w:rFonts w:hint="default" w:ascii="仿宋_GB2312" w:hAnsi="ˎ̥" w:eastAsia="仿宋_GB2312"/>
          <w:color w:val="FF0000"/>
          <w:sz w:val="32"/>
          <w:szCs w:val="32"/>
          <w:lang w:val="en-US"/>
        </w:rPr>
        <w:t>10,112.30</w:t>
      </w:r>
      <w:r>
        <w:rPr>
          <w:rFonts w:hint="eastAsia" w:ascii="仿宋_GB2312" w:hAnsi="ˎ̥" w:eastAsia="仿宋_GB2312"/>
          <w:sz w:val="32"/>
          <w:szCs w:val="32"/>
        </w:rPr>
        <w:t>万元，支出总计</w:t>
      </w:r>
      <w:r>
        <w:rPr>
          <w:rFonts w:hint="default" w:ascii="仿宋_GB2312" w:hAnsi="ˎ̥" w:eastAsia="仿宋_GB2312"/>
          <w:color w:val="FF0000"/>
          <w:sz w:val="32"/>
          <w:szCs w:val="32"/>
          <w:lang w:val="en-US"/>
        </w:rPr>
        <w:t>10,112.30</w:t>
      </w:r>
      <w:r>
        <w:rPr>
          <w:rFonts w:hint="eastAsia" w:ascii="仿宋_GB2312" w:hAnsi="ˎ̥" w:eastAsia="仿宋_GB2312"/>
          <w:sz w:val="32"/>
          <w:szCs w:val="32"/>
        </w:rPr>
        <w:t>万元，与</w:t>
      </w:r>
      <w:r>
        <w:rPr>
          <w:rFonts w:hint="default" w:ascii="仿宋_GB2312" w:hAnsi="ˎ̥" w:eastAsia="仿宋_GB2312"/>
          <w:sz w:val="32"/>
          <w:szCs w:val="32"/>
          <w:lang w:val="en-US"/>
        </w:rPr>
        <w:t>2023</w:t>
      </w:r>
      <w:r>
        <w:rPr>
          <w:rFonts w:hint="eastAsia" w:ascii="仿宋_GB2312" w:hAnsi="ˎ̥" w:eastAsia="仿宋_GB2312"/>
          <w:sz w:val="32"/>
          <w:szCs w:val="32"/>
        </w:rPr>
        <w:t>年度相比，收入</w:t>
      </w:r>
      <w:r>
        <w:rPr>
          <w:rFonts w:hint="default" w:ascii="仿宋_GB2312" w:hAnsi="ˎ̥" w:eastAsia="仿宋_GB2312"/>
          <w:color w:val="FF0000"/>
          <w:sz w:val="32"/>
          <w:szCs w:val="32"/>
          <w:lang w:val="en-US"/>
        </w:rPr>
        <w:t>10,722.31</w:t>
      </w:r>
      <w:r>
        <w:rPr>
          <w:rFonts w:hint="eastAsia" w:ascii="仿宋_GB2312" w:hAnsi="ˎ̥" w:eastAsia="仿宋_GB2312"/>
          <w:sz w:val="32"/>
          <w:szCs w:val="32"/>
        </w:rPr>
        <w:t>、支出总计各减少</w:t>
      </w:r>
      <w:r>
        <w:rPr>
          <w:rFonts w:hint="eastAsia" w:ascii="仿宋_GB2312" w:hAnsi="ˎ̥" w:eastAsia="仿宋_GB2312"/>
          <w:color w:val="FF0000"/>
          <w:sz w:val="32"/>
          <w:szCs w:val="32"/>
          <w:lang w:val="en-US" w:eastAsia="zh-CN"/>
        </w:rPr>
        <w:t>610.01</w:t>
      </w:r>
      <w:r>
        <w:rPr>
          <w:rFonts w:hint="eastAsia" w:ascii="仿宋_GB2312" w:hAnsi="ˎ̥" w:eastAsia="仿宋_GB2312"/>
          <w:sz w:val="32"/>
          <w:szCs w:val="32"/>
        </w:rPr>
        <w:t>万元，下降</w:t>
      </w:r>
      <w:r>
        <w:rPr>
          <w:rFonts w:hint="eastAsia" w:ascii="仿宋_GB2312" w:hAnsi="ˎ̥" w:eastAsia="仿宋_GB2312"/>
          <w:sz w:val="32"/>
          <w:szCs w:val="32"/>
          <w:lang w:val="en-US" w:eastAsia="zh-CN"/>
        </w:rPr>
        <w:t>6</w:t>
      </w:r>
      <w:r>
        <w:rPr>
          <w:rFonts w:hint="eastAsia" w:ascii="仿宋_GB2312" w:hAnsi="ˎ̥" w:eastAsia="仿宋_GB2312"/>
          <w:sz w:val="32"/>
          <w:szCs w:val="32"/>
        </w:rPr>
        <w:t>%。主要原因：一是</w:t>
      </w:r>
      <w:r>
        <w:rPr>
          <w:rFonts w:hint="eastAsia" w:ascii="仿宋_GB2312" w:hAnsi="ˎ̥" w:eastAsia="仿宋_GB2312"/>
          <w:sz w:val="32"/>
          <w:szCs w:val="32"/>
          <w:lang w:val="en-US" w:eastAsia="zh-CN"/>
        </w:rPr>
        <w:t>2024年大型修缮类项目减少</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（一</w:t>
      </w:r>
      <w:r>
        <w:rPr>
          <w:rFonts w:ascii="楷体" w:hAnsi="楷体" w:eastAsia="楷体" w:cs="楷体"/>
          <w:sz w:val="32"/>
          <w:szCs w:val="32"/>
        </w:rPr>
        <w:t>）</w:t>
      </w:r>
      <w:r>
        <w:rPr>
          <w:rFonts w:hint="eastAsia" w:ascii="楷体" w:hAnsi="楷体" w:eastAsia="楷体" w:cs="楷体"/>
          <w:sz w:val="32"/>
          <w:szCs w:val="32"/>
        </w:rPr>
        <w:t>收入</w:t>
      </w:r>
      <w:r>
        <w:rPr>
          <w:rFonts w:ascii="楷体" w:hAnsi="楷体" w:eastAsia="楷体" w:cs="楷体"/>
          <w:sz w:val="32"/>
          <w:szCs w:val="32"/>
        </w:rPr>
        <w:t>总计</w:t>
      </w:r>
      <w:r>
        <w:rPr>
          <w:rFonts w:hint="eastAsia" w:ascii="楷体" w:hAnsi="楷体" w:eastAsia="楷体" w:cs="楷体"/>
          <w:sz w:val="32"/>
          <w:szCs w:val="32"/>
        </w:rPr>
        <w:t>主要</w:t>
      </w:r>
      <w:r>
        <w:rPr>
          <w:rFonts w:ascii="楷体" w:hAnsi="楷体" w:eastAsia="楷体" w:cs="楷体"/>
          <w:sz w:val="32"/>
          <w:szCs w:val="32"/>
        </w:rPr>
        <w:t>构成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仿宋_GB2312" w:hAnsi="ˎ̥" w:eastAsia="仿宋_GB2312"/>
          <w:sz w:val="32"/>
          <w:szCs w:val="32"/>
        </w:rPr>
        <w:t>本年</w:t>
      </w:r>
      <w:r>
        <w:rPr>
          <w:rFonts w:ascii="仿宋_GB2312" w:hAnsi="ˎ̥" w:eastAsia="仿宋_GB2312"/>
          <w:sz w:val="32"/>
          <w:szCs w:val="32"/>
        </w:rPr>
        <w:t>收入</w:t>
      </w:r>
      <w:r>
        <w:rPr>
          <w:rFonts w:hint="default" w:ascii="仿宋_GB2312" w:hAnsi="ˎ̥" w:eastAsia="仿宋_GB2312"/>
          <w:color w:val="FF0000"/>
          <w:sz w:val="32"/>
          <w:szCs w:val="32"/>
          <w:lang w:val="en-US"/>
        </w:rPr>
        <w:t>10,112.30</w:t>
      </w:r>
      <w:r>
        <w:rPr>
          <w:rFonts w:hint="eastAsia" w:ascii="仿宋_GB2312" w:hAnsi="ˎ̥"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仿宋_GB2312" w:hAnsi="ˎ̥" w:eastAsia="仿宋_GB2312"/>
          <w:sz w:val="32"/>
          <w:szCs w:val="32"/>
        </w:rPr>
        <w:t>使用非财政拨款结余</w:t>
      </w:r>
      <w:r>
        <w:rPr>
          <w:rFonts w:hint="default" w:ascii="仿宋_GB2312" w:hAnsi="ˎ̥" w:eastAsia="仿宋_GB2312"/>
          <w:color w:val="FF0000"/>
          <w:sz w:val="32"/>
          <w:szCs w:val="32"/>
          <w:lang w:val="en-US"/>
        </w:rPr>
        <w:t>0.00</w:t>
      </w:r>
      <w:r>
        <w:rPr>
          <w:rFonts w:hint="eastAsia" w:ascii="仿宋_GB2312" w:hAnsi="ˎ̥" w:eastAsia="仿宋_GB2312"/>
          <w:sz w:val="32"/>
          <w:szCs w:val="32"/>
        </w:rPr>
        <w:t>万元，较</w:t>
      </w:r>
      <w:r>
        <w:rPr>
          <w:rFonts w:hint="default" w:ascii="仿宋_GB2312" w:hAnsi="ˎ̥" w:eastAsia="仿宋_GB2312"/>
          <w:sz w:val="32"/>
          <w:szCs w:val="32"/>
          <w:lang w:val="en-US"/>
        </w:rPr>
        <w:t>2023</w:t>
      </w:r>
      <w:r>
        <w:rPr>
          <w:rFonts w:hint="eastAsia" w:ascii="仿宋_GB2312" w:hAnsi="ˎ̥" w:eastAsia="仿宋_GB2312"/>
          <w:sz w:val="32"/>
          <w:szCs w:val="32"/>
        </w:rPr>
        <w:t>年度决算数</w:t>
      </w:r>
      <w:r>
        <w:rPr>
          <w:rFonts w:hint="eastAsia" w:ascii="仿宋_GB2312" w:hAnsi="ˎ̥" w:eastAsia="仿宋_GB2312"/>
          <w:sz w:val="32"/>
          <w:szCs w:val="32"/>
          <w:lang w:val="en-US" w:eastAsia="zh-CN"/>
        </w:rPr>
        <w:t>一致。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仿宋_GB2312" w:hAnsi="ˎ̥" w:eastAsia="仿宋_GB2312"/>
          <w:sz w:val="32"/>
          <w:szCs w:val="32"/>
        </w:rPr>
        <w:t>年初结转结余</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万元，较</w:t>
      </w:r>
      <w:r>
        <w:rPr>
          <w:rFonts w:hint="default" w:ascii="仿宋_GB2312" w:hAnsi="ˎ̥" w:eastAsia="仿宋_GB2312"/>
          <w:sz w:val="32"/>
          <w:szCs w:val="32"/>
          <w:lang w:val="en-US"/>
        </w:rPr>
        <w:t>2023</w:t>
      </w:r>
      <w:r>
        <w:rPr>
          <w:rFonts w:hint="eastAsia" w:ascii="仿宋_GB2312" w:hAnsi="ˎ̥" w:eastAsia="仿宋_GB2312"/>
          <w:sz w:val="32"/>
          <w:szCs w:val="32"/>
        </w:rPr>
        <w:t>年度决算数减少</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万元，下降）</w:t>
      </w:r>
      <w:r>
        <w:rPr>
          <w:rFonts w:hint="eastAsia" w:ascii="仿宋_GB2312" w:hAnsi="ˎ̥" w:eastAsia="仿宋_GB2312"/>
          <w:sz w:val="32"/>
          <w:szCs w:val="32"/>
          <w:lang w:val="en-US" w:eastAsia="zh-CN"/>
        </w:rPr>
        <w:t>0</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rPr>
        <w:t>（二</w:t>
      </w:r>
      <w:r>
        <w:rPr>
          <w:rFonts w:ascii="楷体" w:hAnsi="楷体" w:eastAsia="楷体" w:cs="楷体"/>
          <w:sz w:val="32"/>
          <w:szCs w:val="32"/>
        </w:rPr>
        <w:t>）</w:t>
      </w:r>
      <w:r>
        <w:rPr>
          <w:rFonts w:hint="eastAsia" w:ascii="楷体" w:hAnsi="楷体" w:eastAsia="楷体" w:cs="楷体"/>
          <w:sz w:val="32"/>
          <w:szCs w:val="32"/>
        </w:rPr>
        <w:t>支出</w:t>
      </w:r>
      <w:r>
        <w:rPr>
          <w:rFonts w:ascii="楷体" w:hAnsi="楷体" w:eastAsia="楷体" w:cs="楷体"/>
          <w:sz w:val="32"/>
          <w:szCs w:val="32"/>
        </w:rPr>
        <w:t>总计</w:t>
      </w:r>
      <w:r>
        <w:rPr>
          <w:rFonts w:hint="eastAsia" w:ascii="楷体" w:hAnsi="楷体" w:eastAsia="楷体" w:cs="楷体"/>
          <w:sz w:val="32"/>
          <w:szCs w:val="32"/>
        </w:rPr>
        <w:t>主要</w:t>
      </w:r>
      <w:r>
        <w:rPr>
          <w:rFonts w:ascii="楷体" w:hAnsi="楷体" w:eastAsia="楷体" w:cs="楷体"/>
          <w:sz w:val="32"/>
          <w:szCs w:val="32"/>
        </w:rPr>
        <w:t>构成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仿宋_GB2312" w:hAnsi="ˎ̥" w:eastAsia="仿宋_GB2312"/>
          <w:sz w:val="32"/>
          <w:szCs w:val="32"/>
        </w:rPr>
        <w:t>本年支出</w:t>
      </w:r>
      <w:r>
        <w:rPr>
          <w:rFonts w:hint="default" w:ascii="仿宋_GB2312" w:hAnsi="ˎ̥" w:eastAsia="仿宋_GB2312"/>
          <w:color w:val="FF0000"/>
          <w:sz w:val="32"/>
          <w:szCs w:val="32"/>
          <w:lang w:val="en-US"/>
        </w:rPr>
        <w:t>10,112.30</w:t>
      </w:r>
      <w:r>
        <w:rPr>
          <w:rFonts w:hint="eastAsia" w:ascii="仿宋_GB2312" w:hAnsi="ˎ̥" w:eastAsia="仿宋_GB2312"/>
          <w:sz w:val="32"/>
          <w:szCs w:val="32"/>
        </w:rPr>
        <w:t>万元，较</w:t>
      </w:r>
      <w:r>
        <w:rPr>
          <w:rFonts w:hint="default" w:ascii="仿宋_GB2312" w:hAnsi="ˎ̥" w:eastAsia="仿宋_GB2312"/>
          <w:sz w:val="32"/>
          <w:szCs w:val="32"/>
          <w:lang w:val="en-US"/>
        </w:rPr>
        <w:t>2023</w:t>
      </w:r>
      <w:r>
        <w:rPr>
          <w:rFonts w:hint="eastAsia" w:ascii="仿宋_GB2312" w:hAnsi="ˎ̥" w:eastAsia="仿宋_GB2312"/>
          <w:sz w:val="32"/>
          <w:szCs w:val="32"/>
        </w:rPr>
        <w:t>年度决算数</w:t>
      </w:r>
      <w:r>
        <w:rPr>
          <w:rFonts w:hint="default" w:ascii="仿宋_GB2312" w:hAnsi="ˎ̥" w:eastAsia="仿宋_GB2312"/>
          <w:color w:val="FF0000"/>
          <w:sz w:val="32"/>
          <w:szCs w:val="32"/>
          <w:lang w:val="en-US"/>
        </w:rPr>
        <w:t>10,722.31</w:t>
      </w:r>
      <w:r>
        <w:rPr>
          <w:rFonts w:hint="eastAsia" w:ascii="仿宋_GB2312" w:hAnsi="ˎ̥" w:eastAsia="仿宋_GB2312"/>
          <w:color w:val="FF0000"/>
          <w:sz w:val="32"/>
          <w:szCs w:val="32"/>
          <w:lang w:val="en-US" w:eastAsia="zh-CN"/>
        </w:rPr>
        <w:t>万元</w:t>
      </w:r>
      <w:r>
        <w:rPr>
          <w:rFonts w:hint="eastAsia" w:ascii="仿宋_GB2312" w:hAnsi="ˎ̥" w:eastAsia="仿宋_GB2312"/>
          <w:sz w:val="32"/>
          <w:szCs w:val="32"/>
        </w:rPr>
        <w:t>减少</w:t>
      </w:r>
      <w:r>
        <w:rPr>
          <w:rFonts w:hint="eastAsia" w:ascii="仿宋_GB2312" w:hAnsi="ˎ̥" w:eastAsia="仿宋_GB2312"/>
          <w:color w:val="FF0000"/>
          <w:sz w:val="32"/>
          <w:szCs w:val="32"/>
          <w:lang w:val="en-US" w:eastAsia="zh-CN"/>
        </w:rPr>
        <w:t>610.01</w:t>
      </w:r>
      <w:r>
        <w:rPr>
          <w:rFonts w:hint="eastAsia" w:ascii="仿宋_GB2312" w:hAnsi="ˎ̥" w:eastAsia="仿宋_GB2312"/>
          <w:sz w:val="32"/>
          <w:szCs w:val="32"/>
        </w:rPr>
        <w:t>万元，下降</w:t>
      </w:r>
      <w:r>
        <w:rPr>
          <w:rFonts w:hint="eastAsia" w:ascii="仿宋_GB2312" w:hAnsi="ˎ̥" w:eastAsia="仿宋_GB2312"/>
          <w:sz w:val="32"/>
          <w:szCs w:val="32"/>
          <w:lang w:val="en-US" w:eastAsia="zh-CN"/>
        </w:rPr>
        <w:t>6</w:t>
      </w:r>
      <w:r>
        <w:rPr>
          <w:rFonts w:hint="eastAsia" w:ascii="仿宋_GB2312" w:hAnsi="ˎ̥" w:eastAsia="仿宋_GB2312"/>
          <w:sz w:val="32"/>
          <w:szCs w:val="32"/>
        </w:rPr>
        <w:t>%。主要原因：一是</w:t>
      </w:r>
      <w:r>
        <w:rPr>
          <w:rFonts w:hint="eastAsia" w:ascii="仿宋_GB2312" w:hAnsi="ˎ̥" w:eastAsia="仿宋_GB2312"/>
          <w:sz w:val="32"/>
          <w:szCs w:val="32"/>
          <w:lang w:val="en-US" w:eastAsia="zh-CN"/>
        </w:rPr>
        <w:t>2024年大型修缮类项目减少</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年末结转结余</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黑体" w:hAnsi="黑体" w:eastAsia="黑体" w:cs="黑体"/>
          <w:bCs/>
          <w:sz w:val="32"/>
          <w:szCs w:val="32"/>
        </w:rPr>
        <w:t>二、收入决算情况说明</w:t>
      </w:r>
      <w:r>
        <w:rPr>
          <w:rFonts w:hint="eastAsia" w:ascii="黑体" w:hAnsi="黑体" w:eastAsia="黑体" w:cs="黑体"/>
          <w:bCs/>
          <w:sz w:val="32"/>
          <w:szCs w:val="32"/>
        </w:rPr>
        <w:br w:type="textWrapping"/>
      </w:r>
      <w:r>
        <w:rPr>
          <w:rFonts w:hint="eastAsia" w:ascii="仿宋_GB2312" w:hAnsi="ˎ̥" w:eastAsia="仿宋_GB2312"/>
          <w:sz w:val="32"/>
          <w:szCs w:val="32"/>
        </w:rPr>
        <w:t xml:space="preserve">    本年收入</w:t>
      </w:r>
      <w:r>
        <w:rPr>
          <w:rFonts w:hint="default" w:ascii="仿宋_GB2312" w:hAnsi="ˎ̥" w:eastAsia="仿宋_GB2312"/>
          <w:color w:val="FF0000"/>
          <w:sz w:val="32"/>
          <w:szCs w:val="32"/>
          <w:lang w:val="en-US"/>
        </w:rPr>
        <w:t>10,112.30</w:t>
      </w:r>
      <w:r>
        <w:rPr>
          <w:rFonts w:hint="eastAsia" w:ascii="仿宋_GB2312" w:hAnsi="ˎ̥" w:eastAsia="仿宋_GB2312"/>
          <w:sz w:val="32"/>
          <w:szCs w:val="32"/>
        </w:rPr>
        <w:t>万元，其中：财政拨款收入</w:t>
      </w:r>
      <w:r>
        <w:rPr>
          <w:rFonts w:hint="default" w:ascii="仿宋_GB2312" w:hAnsi="ˎ̥" w:eastAsia="仿宋_GB2312"/>
          <w:color w:val="FF0000"/>
          <w:sz w:val="32"/>
          <w:szCs w:val="32"/>
          <w:lang w:val="en-US"/>
        </w:rPr>
        <w:t>10,112.30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%；上级补助收入</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%；事业收入</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%；经营收入</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%；附属单位上缴收入</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%；其他收入</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三、支出决算情况说明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本年支出</w:t>
      </w:r>
      <w:r>
        <w:rPr>
          <w:rFonts w:hint="default" w:ascii="仿宋_GB2312" w:hAnsi="ˎ̥" w:eastAsia="仿宋_GB2312"/>
          <w:color w:val="FF0000"/>
          <w:sz w:val="32"/>
          <w:szCs w:val="32"/>
          <w:lang w:val="en-US"/>
        </w:rPr>
        <w:t>10,112.30</w:t>
      </w:r>
      <w:r>
        <w:rPr>
          <w:rFonts w:hint="eastAsia" w:ascii="仿宋_GB2312" w:hAnsi="ˎ̥" w:eastAsia="仿宋_GB2312"/>
          <w:sz w:val="32"/>
          <w:szCs w:val="32"/>
        </w:rPr>
        <w:t>万元，其中：基本支出</w:t>
      </w:r>
      <w:r>
        <w:rPr>
          <w:rFonts w:hint="default" w:ascii="仿宋_GB2312" w:hAnsi="ˎ̥" w:eastAsia="仿宋_GB2312"/>
          <w:color w:val="FF0000"/>
          <w:sz w:val="32"/>
          <w:szCs w:val="32"/>
          <w:lang w:val="en-US"/>
        </w:rPr>
        <w:t>9,534.66</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94.29</w:t>
      </w:r>
      <w:r>
        <w:rPr>
          <w:rFonts w:hint="eastAsia" w:ascii="仿宋_GB2312" w:hAnsi="ˎ̥" w:eastAsia="仿宋_GB2312"/>
          <w:sz w:val="32"/>
          <w:szCs w:val="32"/>
        </w:rPr>
        <w:t>%；项目支出</w:t>
      </w:r>
      <w:r>
        <w:rPr>
          <w:rFonts w:hint="default" w:ascii="仿宋_GB2312" w:hAnsi="ˎ̥" w:eastAsia="仿宋_GB2312"/>
          <w:color w:val="FF0000"/>
          <w:sz w:val="32"/>
          <w:szCs w:val="32"/>
          <w:lang w:val="en-US"/>
        </w:rPr>
        <w:t>577.64</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5.71</w:t>
      </w:r>
      <w:r>
        <w:rPr>
          <w:rFonts w:hint="eastAsia" w:ascii="仿宋_GB2312" w:hAnsi="ˎ̥" w:eastAsia="仿宋_GB2312"/>
          <w:sz w:val="32"/>
          <w:szCs w:val="32"/>
        </w:rPr>
        <w:t>%；上缴上级支出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%；经营支出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%；对附属单位补助支出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四、财政拨款收入支出决算总体情况说明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年度财政拨款收入</w:t>
      </w:r>
      <w:r>
        <w:rPr>
          <w:rFonts w:hint="default" w:ascii="仿宋_GB2312" w:hAnsi="ˎ̥" w:eastAsia="仿宋_GB2312"/>
          <w:color w:val="FF0000"/>
          <w:sz w:val="32"/>
          <w:szCs w:val="32"/>
          <w:lang w:val="en-US"/>
        </w:rPr>
        <w:t>10,112.30</w:t>
      </w:r>
      <w:r>
        <w:rPr>
          <w:rFonts w:hint="eastAsia" w:ascii="仿宋_GB2312" w:hAnsi="ˎ̥" w:eastAsia="仿宋_GB2312"/>
          <w:sz w:val="32"/>
          <w:szCs w:val="32"/>
        </w:rPr>
        <w:t>万元，支出</w:t>
      </w:r>
      <w:r>
        <w:rPr>
          <w:rFonts w:hint="default" w:ascii="仿宋_GB2312" w:hAnsi="ˎ̥" w:eastAsia="仿宋_GB2312"/>
          <w:color w:val="FF0000"/>
          <w:sz w:val="32"/>
          <w:szCs w:val="32"/>
          <w:lang w:val="en-US"/>
        </w:rPr>
        <w:t>10,112.30</w:t>
      </w:r>
      <w:r>
        <w:rPr>
          <w:rFonts w:hint="eastAsia" w:ascii="仿宋_GB2312" w:hAnsi="ˎ̥" w:eastAsia="仿宋_GB2312"/>
          <w:sz w:val="32"/>
          <w:szCs w:val="32"/>
        </w:rPr>
        <w:t>万元。与</w:t>
      </w:r>
      <w:r>
        <w:rPr>
          <w:rFonts w:hint="default" w:ascii="仿宋_GB2312" w:hAnsi="ˎ̥" w:eastAsia="仿宋_GB2312"/>
          <w:sz w:val="32"/>
          <w:szCs w:val="32"/>
          <w:lang w:val="en-US"/>
        </w:rPr>
        <w:t>2023</w:t>
      </w:r>
      <w:r>
        <w:rPr>
          <w:rFonts w:hint="eastAsia" w:ascii="仿宋_GB2312" w:hAnsi="ˎ̥" w:eastAsia="仿宋_GB2312"/>
          <w:sz w:val="32"/>
          <w:szCs w:val="32"/>
        </w:rPr>
        <w:t>年度</w:t>
      </w:r>
      <w:r>
        <w:rPr>
          <w:rFonts w:hint="default" w:ascii="仿宋_GB2312" w:hAnsi="ˎ̥" w:eastAsia="仿宋_GB2312"/>
          <w:color w:val="FF0000"/>
          <w:sz w:val="32"/>
          <w:szCs w:val="32"/>
          <w:lang w:val="en-US"/>
        </w:rPr>
        <w:t>10,722.31</w:t>
      </w:r>
      <w:r>
        <w:rPr>
          <w:rFonts w:hint="eastAsia" w:ascii="仿宋_GB2312" w:hAnsi="ˎ̥" w:eastAsia="仿宋_GB2312"/>
          <w:color w:val="FF0000"/>
          <w:sz w:val="32"/>
          <w:szCs w:val="32"/>
          <w:lang w:val="en-US" w:eastAsia="zh-CN"/>
        </w:rPr>
        <w:t>万元</w:t>
      </w:r>
      <w:r>
        <w:rPr>
          <w:rFonts w:hint="eastAsia" w:ascii="仿宋_GB2312" w:hAnsi="ˎ̥" w:eastAsia="仿宋_GB2312"/>
          <w:sz w:val="32"/>
          <w:szCs w:val="32"/>
        </w:rPr>
        <w:t>相比，财政拨款收入减少</w:t>
      </w:r>
      <w:r>
        <w:rPr>
          <w:rFonts w:hint="eastAsia" w:ascii="仿宋_GB2312" w:hAnsi="ˎ̥" w:eastAsia="仿宋_GB2312"/>
          <w:color w:val="FF0000"/>
          <w:sz w:val="32"/>
          <w:szCs w:val="32"/>
          <w:lang w:val="en-US" w:eastAsia="zh-CN"/>
        </w:rPr>
        <w:t>610.01</w:t>
      </w:r>
      <w:r>
        <w:rPr>
          <w:rFonts w:hint="eastAsia" w:ascii="仿宋_GB2312" w:hAnsi="ˎ̥" w:eastAsia="仿宋_GB2312"/>
          <w:sz w:val="32"/>
          <w:szCs w:val="32"/>
        </w:rPr>
        <w:t>万元，下降</w:t>
      </w:r>
      <w:r>
        <w:rPr>
          <w:rFonts w:hint="eastAsia" w:ascii="仿宋_GB2312" w:hAnsi="ˎ̥" w:eastAsia="仿宋_GB2312"/>
          <w:sz w:val="32"/>
          <w:szCs w:val="32"/>
          <w:lang w:val="en-US" w:eastAsia="zh-CN"/>
        </w:rPr>
        <w:t>6</w:t>
      </w:r>
      <w:r>
        <w:rPr>
          <w:rFonts w:hint="eastAsia" w:ascii="仿宋_GB2312" w:hAnsi="ˎ̥" w:eastAsia="仿宋_GB2312"/>
          <w:sz w:val="32"/>
          <w:szCs w:val="32"/>
        </w:rPr>
        <w:t>%。主要原因：一是</w:t>
      </w:r>
      <w:r>
        <w:rPr>
          <w:rFonts w:hint="eastAsia" w:ascii="仿宋_GB2312" w:hAnsi="ˎ̥" w:eastAsia="仿宋_GB2312"/>
          <w:sz w:val="32"/>
          <w:szCs w:val="32"/>
          <w:lang w:val="en-US" w:eastAsia="zh-CN"/>
        </w:rPr>
        <w:t>2024年大型修缮类项目减少</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财政拨款年初结转结余</w:t>
      </w:r>
      <w:r>
        <w:rPr>
          <w:rFonts w:hint="default" w:ascii="仿宋_GB2312" w:hAnsi="ˎ̥" w:eastAsia="仿宋_GB2312"/>
          <w:color w:val="FF0000"/>
          <w:sz w:val="32"/>
          <w:szCs w:val="32"/>
          <w:lang w:val="en-US"/>
        </w:rPr>
        <w:t>0.00</w:t>
      </w:r>
      <w:r>
        <w:rPr>
          <w:rFonts w:hint="eastAsia" w:ascii="仿宋_GB2312" w:hAnsi="ˎ̥" w:eastAsia="仿宋_GB2312"/>
          <w:sz w:val="32"/>
          <w:szCs w:val="32"/>
        </w:rPr>
        <w:t>万元，较</w:t>
      </w:r>
      <w:r>
        <w:rPr>
          <w:rFonts w:hint="default" w:ascii="仿宋_GB2312" w:hAnsi="ˎ̥" w:eastAsia="仿宋_GB2312"/>
          <w:sz w:val="32"/>
          <w:szCs w:val="32"/>
          <w:lang w:val="en-US"/>
        </w:rPr>
        <w:t>2023</w:t>
      </w:r>
      <w:r>
        <w:rPr>
          <w:rFonts w:hint="eastAsia" w:ascii="仿宋_GB2312" w:hAnsi="ˎ̥" w:eastAsia="仿宋_GB2312"/>
          <w:sz w:val="32"/>
          <w:szCs w:val="32"/>
        </w:rPr>
        <w:t>年度决算数增加（减少）</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万元，增长（下降）</w:t>
      </w:r>
      <w:r>
        <w:rPr>
          <w:rFonts w:hint="eastAsia" w:ascii="仿宋_GB2312" w:hAnsi="ˎ̥" w:eastAsia="仿宋_GB2312"/>
          <w:sz w:val="32"/>
          <w:szCs w:val="32"/>
          <w:lang w:val="en-US" w:eastAsia="zh-CN"/>
        </w:rPr>
        <w:t>0</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财政拨款年末结转结余</w:t>
      </w:r>
      <w:r>
        <w:rPr>
          <w:rFonts w:hint="default" w:ascii="仿宋_GB2312" w:hAnsi="ˎ̥" w:eastAsia="仿宋_GB2312"/>
          <w:color w:val="FF0000"/>
          <w:sz w:val="32"/>
          <w:szCs w:val="32"/>
          <w:lang w:val="en-US"/>
        </w:rPr>
        <w:t>0.00</w:t>
      </w:r>
      <w:r>
        <w:rPr>
          <w:rFonts w:hint="eastAsia" w:ascii="仿宋_GB2312" w:hAnsi="ˎ̥" w:eastAsia="仿宋_GB2312"/>
          <w:sz w:val="32"/>
          <w:szCs w:val="32"/>
        </w:rPr>
        <w:t>万元，较</w:t>
      </w:r>
      <w:r>
        <w:rPr>
          <w:rFonts w:hint="default" w:ascii="仿宋_GB2312" w:hAnsi="ˎ̥" w:eastAsia="仿宋_GB2312"/>
          <w:sz w:val="32"/>
          <w:szCs w:val="32"/>
          <w:lang w:val="en-US"/>
        </w:rPr>
        <w:t>2023</w:t>
      </w:r>
      <w:r>
        <w:rPr>
          <w:rFonts w:hint="eastAsia" w:ascii="仿宋_GB2312" w:hAnsi="ˎ̥" w:eastAsia="仿宋_GB2312"/>
          <w:sz w:val="32"/>
          <w:szCs w:val="32"/>
        </w:rPr>
        <w:t>年度决算数增加（减少）</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万元，增长（下降）</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五、一般公共预算财政拨款支出决算情况说明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77" w:name="_Toc17398_WPSOffice_Level2"/>
      <w:bookmarkStart w:id="78" w:name="_Toc23005_WPSOffice_Level2"/>
      <w:bookmarkStart w:id="79" w:name="_Toc21737_WPSOffice_Level2"/>
      <w:bookmarkStart w:id="80" w:name="_Toc19665_WPSOffice_Level2"/>
      <w:bookmarkStart w:id="81" w:name="_Toc13694_WPSOffice_Level2"/>
      <w:bookmarkStart w:id="82" w:name="_Toc9989_WPSOffice_Level2"/>
      <w:r>
        <w:rPr>
          <w:rFonts w:hint="eastAsia" w:ascii="楷体" w:hAnsi="楷体" w:eastAsia="楷体" w:cs="楷体"/>
          <w:sz w:val="32"/>
          <w:szCs w:val="32"/>
        </w:rPr>
        <w:t>（一）一般公共预算财政拨款支出决算总体情况</w:t>
      </w:r>
      <w:bookmarkEnd w:id="77"/>
      <w:bookmarkEnd w:id="78"/>
      <w:bookmarkEnd w:id="79"/>
      <w:bookmarkEnd w:id="80"/>
      <w:bookmarkEnd w:id="81"/>
      <w:bookmarkEnd w:id="82"/>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年度一般公共预算财政拨款支出</w:t>
      </w:r>
      <w:r>
        <w:rPr>
          <w:rFonts w:hint="default" w:ascii="仿宋_GB2312" w:hAnsi="ˎ̥" w:eastAsia="仿宋_GB2312"/>
          <w:color w:val="FF0000"/>
          <w:sz w:val="32"/>
          <w:szCs w:val="32"/>
          <w:lang w:val="en-US"/>
        </w:rPr>
        <w:t>10,112.30</w:t>
      </w:r>
      <w:r>
        <w:rPr>
          <w:rFonts w:hint="eastAsia" w:ascii="仿宋_GB2312" w:hAnsi="ˎ̥" w:eastAsia="仿宋_GB2312"/>
          <w:sz w:val="32"/>
          <w:szCs w:val="32"/>
        </w:rPr>
        <w:t>万元，占本年支出合计的</w:t>
      </w:r>
      <w:r>
        <w:rPr>
          <w:rFonts w:hint="eastAsia" w:ascii="仿宋_GB2312" w:hAnsi="ˎ̥" w:eastAsia="仿宋_GB2312"/>
          <w:sz w:val="32"/>
          <w:szCs w:val="32"/>
          <w:lang w:val="en-US" w:eastAsia="zh-CN"/>
        </w:rPr>
        <w:t>100</w:t>
      </w:r>
      <w:r>
        <w:rPr>
          <w:rFonts w:hint="eastAsia" w:ascii="仿宋_GB2312" w:hAnsi="ˎ̥" w:eastAsia="仿宋_GB2312"/>
          <w:sz w:val="32"/>
          <w:szCs w:val="32"/>
        </w:rPr>
        <w:t>%。与</w:t>
      </w:r>
      <w:r>
        <w:rPr>
          <w:rFonts w:hint="default" w:ascii="仿宋_GB2312" w:hAnsi="ˎ̥" w:eastAsia="仿宋_GB2312"/>
          <w:sz w:val="32"/>
          <w:szCs w:val="32"/>
          <w:lang w:val="en-US"/>
        </w:rPr>
        <w:t>2023</w:t>
      </w:r>
      <w:r>
        <w:rPr>
          <w:rFonts w:hint="eastAsia" w:ascii="仿宋_GB2312" w:hAnsi="ˎ̥" w:eastAsia="仿宋_GB2312"/>
          <w:sz w:val="32"/>
          <w:szCs w:val="32"/>
        </w:rPr>
        <w:t>年度</w:t>
      </w:r>
      <w:r>
        <w:rPr>
          <w:rFonts w:hint="eastAsia" w:ascii="仿宋_GB2312" w:hAnsi="ˎ̥" w:eastAsia="仿宋_GB2312"/>
          <w:color w:val="FF0000"/>
          <w:sz w:val="32"/>
          <w:szCs w:val="32"/>
          <w:lang w:val="en-US" w:eastAsia="zh-CN"/>
        </w:rPr>
        <w:t>10722.31万元</w:t>
      </w:r>
      <w:r>
        <w:rPr>
          <w:rFonts w:hint="eastAsia" w:ascii="仿宋_GB2312" w:hAnsi="ˎ̥" w:eastAsia="仿宋_GB2312"/>
          <w:sz w:val="32"/>
          <w:szCs w:val="32"/>
        </w:rPr>
        <w:t>相比，一般公共预算财政拨款支出</w:t>
      </w:r>
      <w:bookmarkStart w:id="83" w:name="_Toc27767_WPSOffice_Level2"/>
      <w:bookmarkStart w:id="84" w:name="_Toc18793_WPSOffice_Level2"/>
      <w:bookmarkStart w:id="85" w:name="_Toc19075_WPSOffice_Level2"/>
      <w:bookmarkStart w:id="86" w:name="_Toc2711_WPSOffice_Level2"/>
      <w:bookmarkStart w:id="87" w:name="_Toc19535_WPSOffice_Level2"/>
      <w:bookmarkStart w:id="88" w:name="_Toc23864_WPSOffice_Level2"/>
      <w:r>
        <w:rPr>
          <w:rFonts w:hint="eastAsia" w:ascii="仿宋_GB2312" w:hAnsi="ˎ̥" w:eastAsia="仿宋_GB2312"/>
          <w:sz w:val="32"/>
          <w:szCs w:val="32"/>
        </w:rPr>
        <w:t>减少</w:t>
      </w:r>
      <w:r>
        <w:rPr>
          <w:rFonts w:hint="eastAsia" w:ascii="仿宋_GB2312" w:hAnsi="ˎ̥" w:eastAsia="仿宋_GB2312"/>
          <w:color w:val="FF0000"/>
          <w:sz w:val="32"/>
          <w:szCs w:val="32"/>
          <w:lang w:val="en-US" w:eastAsia="zh-CN"/>
        </w:rPr>
        <w:t>610.01</w:t>
      </w:r>
      <w:r>
        <w:rPr>
          <w:rFonts w:hint="eastAsia" w:ascii="仿宋_GB2312" w:hAnsi="ˎ̥" w:eastAsia="仿宋_GB2312"/>
          <w:sz w:val="32"/>
          <w:szCs w:val="32"/>
        </w:rPr>
        <w:t>万元，下降</w:t>
      </w:r>
      <w:r>
        <w:rPr>
          <w:rFonts w:hint="eastAsia" w:ascii="仿宋_GB2312" w:hAnsi="ˎ̥" w:eastAsia="仿宋_GB2312"/>
          <w:sz w:val="32"/>
          <w:szCs w:val="32"/>
          <w:lang w:val="en-US" w:eastAsia="zh-CN"/>
        </w:rPr>
        <w:t>6</w:t>
      </w:r>
      <w:r>
        <w:rPr>
          <w:rFonts w:hint="eastAsia" w:ascii="仿宋_GB2312" w:hAnsi="ˎ̥" w:eastAsia="仿宋_GB2312"/>
          <w:sz w:val="32"/>
          <w:szCs w:val="32"/>
        </w:rPr>
        <w:t>%。主要原因：一是</w:t>
      </w:r>
      <w:r>
        <w:rPr>
          <w:rFonts w:hint="eastAsia" w:ascii="仿宋_GB2312" w:hAnsi="ˎ̥" w:eastAsia="仿宋_GB2312"/>
          <w:sz w:val="32"/>
          <w:szCs w:val="32"/>
          <w:lang w:val="en-US" w:eastAsia="zh-CN"/>
        </w:rPr>
        <w:t>2024年大型修缮类项目减少</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（二）一般公共预算财政拨款支出决算结构情况</w:t>
      </w:r>
      <w:bookmarkEnd w:id="83"/>
      <w:bookmarkEnd w:id="84"/>
      <w:bookmarkEnd w:id="85"/>
      <w:bookmarkEnd w:id="86"/>
      <w:bookmarkEnd w:id="87"/>
      <w:bookmarkEnd w:id="88"/>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年度一般公共预算财政拨款支出</w:t>
      </w:r>
      <w:r>
        <w:rPr>
          <w:rFonts w:hint="default" w:ascii="仿宋_GB2312" w:hAnsi="ˎ̥" w:eastAsia="仿宋_GB2312"/>
          <w:color w:val="FF0000"/>
          <w:sz w:val="32"/>
          <w:szCs w:val="32"/>
          <w:lang w:val="en-US"/>
        </w:rPr>
        <w:t>10,112.30</w:t>
      </w:r>
      <w:r>
        <w:rPr>
          <w:rFonts w:hint="eastAsia" w:ascii="仿宋_GB2312" w:hAnsi="ˎ̥" w:eastAsia="仿宋_GB2312"/>
          <w:sz w:val="32"/>
          <w:szCs w:val="32"/>
        </w:rPr>
        <w:t>万元，主要用于以下方面：</w:t>
      </w:r>
      <w:r>
        <w:rPr>
          <w:rFonts w:hint="eastAsia" w:ascii="仿宋_GB2312" w:hAnsi="ˎ̥" w:eastAsia="仿宋_GB2312"/>
          <w:b/>
          <w:sz w:val="32"/>
          <w:szCs w:val="32"/>
        </w:rPr>
        <w:t>一般公共服务（类）</w:t>
      </w:r>
      <w:r>
        <w:rPr>
          <w:rFonts w:hint="eastAsia" w:ascii="仿宋_GB2312" w:hAnsi="ˎ̥" w:eastAsia="仿宋_GB2312"/>
          <w:sz w:val="32"/>
          <w:szCs w:val="32"/>
        </w:rPr>
        <w:t>支出</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w:t>
      </w:r>
      <w:r>
        <w:rPr>
          <w:rFonts w:hint="eastAsia" w:ascii="仿宋_GB2312" w:hAnsi="ˎ̥" w:eastAsia="仿宋_GB2312"/>
          <w:sz w:val="32"/>
          <w:szCs w:val="32"/>
          <w:lang w:val="en-US" w:eastAsia="zh-CN"/>
        </w:rPr>
        <w:t>教育支出8491.31万元，占84%；</w:t>
      </w:r>
      <w:r>
        <w:rPr>
          <w:rFonts w:hint="eastAsia" w:ascii="仿宋_GB2312" w:hAnsi="ˎ̥" w:eastAsia="仿宋_GB2312"/>
          <w:b/>
          <w:sz w:val="32"/>
          <w:szCs w:val="32"/>
        </w:rPr>
        <w:t>社会保障和就业（类）</w:t>
      </w:r>
      <w:r>
        <w:rPr>
          <w:rFonts w:hint="eastAsia" w:ascii="仿宋_GB2312" w:hAnsi="ˎ̥" w:eastAsia="仿宋_GB2312"/>
          <w:sz w:val="32"/>
          <w:szCs w:val="32"/>
        </w:rPr>
        <w:t>支出</w:t>
      </w:r>
      <w:r>
        <w:rPr>
          <w:rFonts w:hint="eastAsia" w:ascii="仿宋_GB2312" w:hAnsi="ˎ̥" w:eastAsia="仿宋_GB2312"/>
          <w:color w:val="FF0000"/>
          <w:sz w:val="32"/>
          <w:szCs w:val="32"/>
          <w:lang w:val="en-US" w:eastAsia="zh-CN"/>
        </w:rPr>
        <w:t>690.51</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7</w:t>
      </w:r>
      <w:r>
        <w:rPr>
          <w:rFonts w:hint="eastAsia" w:ascii="仿宋_GB2312" w:hAnsi="ˎ̥" w:eastAsia="仿宋_GB2312"/>
          <w:sz w:val="32"/>
          <w:szCs w:val="32"/>
        </w:rPr>
        <w:t>%；</w:t>
      </w:r>
      <w:r>
        <w:rPr>
          <w:rFonts w:hint="eastAsia" w:ascii="仿宋_GB2312" w:hAnsi="ˎ̥" w:eastAsia="仿宋_GB2312"/>
          <w:b/>
          <w:bCs/>
          <w:sz w:val="32"/>
          <w:szCs w:val="32"/>
        </w:rPr>
        <w:t>住房保障（类）</w:t>
      </w:r>
      <w:r>
        <w:rPr>
          <w:rFonts w:hint="eastAsia" w:ascii="仿宋_GB2312" w:hAnsi="ˎ̥" w:eastAsia="仿宋_GB2312"/>
          <w:sz w:val="32"/>
          <w:szCs w:val="32"/>
        </w:rPr>
        <w:t>支出</w:t>
      </w:r>
      <w:r>
        <w:rPr>
          <w:rFonts w:hint="eastAsia" w:ascii="仿宋_GB2312" w:hAnsi="ˎ̥" w:eastAsia="仿宋_GB2312"/>
          <w:color w:val="FF0000"/>
          <w:sz w:val="32"/>
          <w:szCs w:val="32"/>
          <w:lang w:val="en-US" w:eastAsia="zh-CN"/>
        </w:rPr>
        <w:t>558.27</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6</w:t>
      </w:r>
      <w:r>
        <w:rPr>
          <w:rFonts w:hint="eastAsia" w:ascii="仿宋_GB2312" w:hAnsi="ˎ̥" w:eastAsia="仿宋_GB2312"/>
          <w:sz w:val="32"/>
          <w:szCs w:val="32"/>
        </w:rPr>
        <w:t>%；</w:t>
      </w:r>
      <w:r>
        <w:rPr>
          <w:rFonts w:hint="eastAsia" w:ascii="仿宋_GB2312" w:hAnsi="ˎ̥" w:eastAsia="仿宋_GB2312"/>
          <w:sz w:val="32"/>
          <w:szCs w:val="32"/>
          <w:lang w:val="en-US" w:eastAsia="zh-CN"/>
        </w:rPr>
        <w:t>卫生健康支出372.2万元，占3%</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89" w:name="_Toc29364_WPSOffice_Level2"/>
      <w:bookmarkStart w:id="90" w:name="_Toc21701_WPSOffice_Level2"/>
      <w:bookmarkStart w:id="91" w:name="_Toc9502_WPSOffice_Level2"/>
      <w:bookmarkStart w:id="92" w:name="_Toc25136_WPSOffice_Level2"/>
      <w:bookmarkStart w:id="93" w:name="_Toc15415_WPSOffice_Level2"/>
      <w:bookmarkStart w:id="94" w:name="_Toc22318_WPSOffice_Level2"/>
      <w:r>
        <w:rPr>
          <w:rFonts w:hint="eastAsia" w:ascii="楷体" w:hAnsi="楷体" w:eastAsia="楷体" w:cs="楷体"/>
          <w:sz w:val="32"/>
          <w:szCs w:val="32"/>
        </w:rPr>
        <w:t>（三）一般公共预算财政拨款支出决算具体情况</w:t>
      </w:r>
      <w:bookmarkEnd w:id="89"/>
      <w:bookmarkEnd w:id="90"/>
      <w:bookmarkEnd w:id="91"/>
      <w:bookmarkEnd w:id="92"/>
      <w:bookmarkEnd w:id="93"/>
      <w:bookmarkEnd w:id="94"/>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年度一般公共预算财政拨款支出年初预算为</w:t>
      </w:r>
      <w:r>
        <w:rPr>
          <w:rFonts w:hint="eastAsia" w:ascii="仿宋_GB2312" w:hAnsi="ˎ̥" w:eastAsia="仿宋_GB2312"/>
          <w:color w:val="FF0000"/>
          <w:sz w:val="32"/>
          <w:szCs w:val="32"/>
          <w:lang w:val="en-US" w:eastAsia="zh-CN"/>
        </w:rPr>
        <w:t>10112.3</w:t>
      </w:r>
      <w:r>
        <w:rPr>
          <w:rFonts w:hint="eastAsia" w:ascii="仿宋_GB2312" w:hAnsi="ˎ̥" w:eastAsia="仿宋_GB2312"/>
          <w:sz w:val="32"/>
          <w:szCs w:val="32"/>
        </w:rPr>
        <w:t>万元，支出决算为</w:t>
      </w:r>
      <w:r>
        <w:rPr>
          <w:rFonts w:hint="default" w:ascii="仿宋_GB2312" w:hAnsi="ˎ̥" w:eastAsia="仿宋_GB2312"/>
          <w:color w:val="FF0000"/>
          <w:sz w:val="32"/>
          <w:szCs w:val="32"/>
          <w:lang w:val="en-US"/>
        </w:rPr>
        <w:t>10,112.30</w:t>
      </w:r>
      <w:r>
        <w:rPr>
          <w:rFonts w:hint="eastAsia" w:ascii="仿宋_GB2312" w:hAnsi="ˎ̥" w:eastAsia="仿宋_GB2312"/>
          <w:sz w:val="32"/>
          <w:szCs w:val="32"/>
        </w:rPr>
        <w:t>万元，完成年初预算的</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%。其中：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sz w:val="32"/>
          <w:szCs w:val="32"/>
        </w:rPr>
      </w:pPr>
      <w:r>
        <w:rPr>
          <w:rFonts w:hint="eastAsia" w:ascii="仿宋_GB2312" w:hAnsi="ˎ̥" w:eastAsia="仿宋_GB2312"/>
          <w:sz w:val="32"/>
          <w:szCs w:val="32"/>
        </w:rPr>
        <w:t>1.</w:t>
      </w:r>
      <w:r>
        <w:rPr>
          <w:rFonts w:hint="eastAsia" w:ascii="仿宋_GB2312" w:hAnsi="ˎ̥" w:eastAsia="仿宋_GB2312"/>
          <w:b/>
          <w:sz w:val="32"/>
          <w:szCs w:val="32"/>
        </w:rPr>
        <w:t>一般公共服务（类）人大事务（款）行政运行（项）。</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color w:val="FF0000"/>
          <w:sz w:val="32"/>
          <w:szCs w:val="32"/>
          <w:lang w:val="en-US" w:eastAsia="zh-CN"/>
        </w:rPr>
        <w:t>8491.31</w:t>
      </w:r>
      <w:r>
        <w:rPr>
          <w:rFonts w:hint="eastAsia" w:ascii="仿宋_GB2312" w:hAnsi="ˎ̥" w:eastAsia="仿宋_GB2312"/>
          <w:sz w:val="32"/>
          <w:szCs w:val="32"/>
        </w:rPr>
        <w:t>万元，支出决算为</w:t>
      </w:r>
      <w:r>
        <w:rPr>
          <w:rFonts w:hint="eastAsia" w:ascii="仿宋_GB2312" w:hAnsi="ˎ̥" w:eastAsia="仿宋_GB2312"/>
          <w:color w:val="FF0000"/>
          <w:sz w:val="32"/>
          <w:szCs w:val="32"/>
          <w:lang w:val="en-US" w:eastAsia="zh-CN"/>
        </w:rPr>
        <w:t>8491.31</w:t>
      </w:r>
      <w:r>
        <w:rPr>
          <w:rFonts w:hint="eastAsia" w:ascii="仿宋_GB2312" w:hAnsi="ˎ̥" w:eastAsia="仿宋_GB2312"/>
          <w:sz w:val="32"/>
          <w:szCs w:val="32"/>
        </w:rPr>
        <w:t>万元，完成年初预算的</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sz w:val="32"/>
          <w:szCs w:val="32"/>
        </w:rPr>
      </w:pPr>
      <w:r>
        <w:rPr>
          <w:rFonts w:hint="eastAsia" w:ascii="仿宋_GB2312" w:hAnsi="ˎ̥" w:eastAsia="仿宋_GB2312"/>
          <w:sz w:val="32"/>
          <w:szCs w:val="32"/>
          <w:lang w:val="en-US" w:eastAsia="zh-CN"/>
        </w:rPr>
        <w:t>2</w:t>
      </w:r>
      <w:r>
        <w:rPr>
          <w:rFonts w:hint="eastAsia" w:ascii="仿宋_GB2312" w:hAnsi="ˎ̥" w:eastAsia="仿宋_GB2312"/>
          <w:sz w:val="32"/>
          <w:szCs w:val="32"/>
        </w:rPr>
        <w:t>.</w:t>
      </w:r>
      <w:r>
        <w:rPr>
          <w:rFonts w:hint="eastAsia" w:ascii="仿宋_GB2312" w:hAnsi="ˎ̥" w:eastAsia="仿宋_GB2312"/>
          <w:b/>
          <w:sz w:val="32"/>
          <w:szCs w:val="32"/>
        </w:rPr>
        <w:t>社会保障和就业（类）。</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color w:val="FF0000"/>
          <w:sz w:val="32"/>
          <w:szCs w:val="32"/>
          <w:lang w:val="en-US" w:eastAsia="zh-CN"/>
        </w:rPr>
        <w:t>690.31</w:t>
      </w:r>
      <w:r>
        <w:rPr>
          <w:rFonts w:hint="eastAsia" w:ascii="仿宋_GB2312" w:hAnsi="ˎ̥" w:eastAsia="仿宋_GB2312"/>
          <w:sz w:val="32"/>
          <w:szCs w:val="32"/>
        </w:rPr>
        <w:t>万元，支出决算为</w:t>
      </w:r>
      <w:r>
        <w:rPr>
          <w:rFonts w:hint="eastAsia" w:ascii="仿宋_GB2312" w:hAnsi="ˎ̥" w:eastAsia="仿宋_GB2312"/>
          <w:color w:val="FF0000"/>
          <w:sz w:val="32"/>
          <w:szCs w:val="32"/>
          <w:lang w:val="en-US" w:eastAsia="zh-CN"/>
        </w:rPr>
        <w:t>690.51</w:t>
      </w:r>
      <w:r>
        <w:rPr>
          <w:rFonts w:hint="eastAsia" w:ascii="仿宋_GB2312" w:hAnsi="ˎ̥" w:eastAsia="仿宋_GB2312"/>
          <w:sz w:val="32"/>
          <w:szCs w:val="32"/>
        </w:rPr>
        <w:t>万元，完成年初预算的</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sz w:val="32"/>
          <w:szCs w:val="32"/>
        </w:rPr>
      </w:pPr>
      <w:r>
        <w:rPr>
          <w:rFonts w:hint="eastAsia" w:ascii="仿宋_GB2312" w:hAnsi="ˎ̥" w:eastAsia="仿宋_GB2312"/>
          <w:sz w:val="32"/>
          <w:szCs w:val="32"/>
          <w:lang w:val="en-US" w:eastAsia="zh-CN"/>
        </w:rPr>
        <w:t>3</w:t>
      </w:r>
      <w:r>
        <w:rPr>
          <w:rFonts w:hint="eastAsia" w:ascii="仿宋_GB2312" w:hAnsi="ˎ̥" w:eastAsia="仿宋_GB2312"/>
          <w:sz w:val="32"/>
          <w:szCs w:val="32"/>
        </w:rPr>
        <w:t>.</w:t>
      </w:r>
      <w:r>
        <w:rPr>
          <w:rFonts w:hint="eastAsia" w:ascii="仿宋_GB2312" w:hAnsi="ˎ̥" w:eastAsia="仿宋_GB2312"/>
          <w:b/>
          <w:bCs/>
          <w:sz w:val="32"/>
          <w:szCs w:val="32"/>
        </w:rPr>
        <w:t>住房保障（类）</w:t>
      </w:r>
      <w:r>
        <w:rPr>
          <w:rFonts w:hint="eastAsia" w:ascii="仿宋_GB2312" w:hAnsi="ˎ̥" w:eastAsia="仿宋_GB2312"/>
          <w:b/>
          <w:sz w:val="32"/>
          <w:szCs w:val="32"/>
        </w:rPr>
        <w:t>。</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color w:val="FF0000"/>
          <w:sz w:val="32"/>
          <w:szCs w:val="32"/>
          <w:lang w:val="en-US" w:eastAsia="zh-CN"/>
        </w:rPr>
        <w:t>558.27</w:t>
      </w:r>
      <w:r>
        <w:rPr>
          <w:rFonts w:hint="eastAsia" w:ascii="仿宋_GB2312" w:hAnsi="ˎ̥" w:eastAsia="仿宋_GB2312"/>
          <w:sz w:val="32"/>
          <w:szCs w:val="32"/>
        </w:rPr>
        <w:t>万元，支出决算为</w:t>
      </w:r>
      <w:r>
        <w:rPr>
          <w:rFonts w:hint="eastAsia" w:ascii="仿宋_GB2312" w:hAnsi="ˎ̥" w:eastAsia="仿宋_GB2312"/>
          <w:color w:val="FF0000"/>
          <w:sz w:val="32"/>
          <w:szCs w:val="32"/>
          <w:lang w:val="en-US" w:eastAsia="zh-CN"/>
        </w:rPr>
        <w:t>558.27</w:t>
      </w:r>
      <w:r>
        <w:rPr>
          <w:rFonts w:hint="eastAsia" w:ascii="仿宋_GB2312" w:hAnsi="ˎ̥" w:eastAsia="仿宋_GB2312"/>
          <w:sz w:val="32"/>
          <w:szCs w:val="32"/>
        </w:rPr>
        <w:t>万元，完成年初预算的</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b/>
          <w:bCs/>
          <w:sz w:val="32"/>
          <w:szCs w:val="32"/>
        </w:rPr>
      </w:pPr>
      <w:r>
        <w:rPr>
          <w:rFonts w:hint="eastAsia" w:ascii="仿宋_GB2312" w:hAnsi="ˎ̥" w:eastAsia="仿宋_GB2312"/>
          <w:b/>
          <w:bCs/>
          <w:sz w:val="32"/>
          <w:szCs w:val="32"/>
          <w:lang w:val="en-US" w:eastAsia="zh-CN"/>
        </w:rPr>
        <w:t>4</w:t>
      </w:r>
      <w:r>
        <w:rPr>
          <w:rFonts w:hint="eastAsia" w:ascii="仿宋_GB2312" w:hAnsi="ˎ̥" w:eastAsia="仿宋_GB2312"/>
          <w:b/>
          <w:bCs/>
          <w:sz w:val="32"/>
          <w:szCs w:val="32"/>
        </w:rPr>
        <w:t>.</w:t>
      </w:r>
      <w:r>
        <w:rPr>
          <w:rFonts w:hint="eastAsia" w:ascii="仿宋_GB2312" w:hAnsi="ˎ̥" w:eastAsia="仿宋_GB2312"/>
          <w:b/>
          <w:bCs/>
          <w:sz w:val="32"/>
          <w:szCs w:val="32"/>
          <w:lang w:val="en-US" w:eastAsia="zh-CN"/>
        </w:rPr>
        <w:t>卫生健康</w:t>
      </w:r>
      <w:r>
        <w:rPr>
          <w:rFonts w:hint="eastAsia" w:ascii="仿宋_GB2312" w:hAnsi="ˎ̥" w:eastAsia="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color w:val="FF0000"/>
          <w:sz w:val="32"/>
          <w:szCs w:val="32"/>
          <w:lang w:val="en-US" w:eastAsia="zh-CN"/>
        </w:rPr>
        <w:t>372.2</w:t>
      </w:r>
      <w:r>
        <w:rPr>
          <w:rFonts w:hint="eastAsia" w:ascii="仿宋_GB2312" w:hAnsi="ˎ̥" w:eastAsia="仿宋_GB2312"/>
          <w:sz w:val="32"/>
          <w:szCs w:val="32"/>
        </w:rPr>
        <w:t>万元，支出决算为</w:t>
      </w:r>
      <w:r>
        <w:rPr>
          <w:rFonts w:hint="eastAsia" w:ascii="仿宋_GB2312" w:hAnsi="ˎ̥" w:eastAsia="仿宋_GB2312"/>
          <w:color w:val="FF0000"/>
          <w:sz w:val="32"/>
          <w:szCs w:val="32"/>
          <w:lang w:val="en-US" w:eastAsia="zh-CN"/>
        </w:rPr>
        <w:t>372.2</w:t>
      </w:r>
      <w:r>
        <w:rPr>
          <w:rFonts w:hint="eastAsia" w:ascii="仿宋_GB2312" w:hAnsi="ˎ̥" w:eastAsia="仿宋_GB2312"/>
          <w:sz w:val="32"/>
          <w:szCs w:val="32"/>
        </w:rPr>
        <w:t>万元，完成年初预算的</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sz w:val="32"/>
          <w:szCs w:val="32"/>
        </w:rPr>
      </w:pPr>
      <w:r>
        <w:rPr>
          <w:rFonts w:hint="eastAsia" w:ascii="黑体" w:hAnsi="黑体" w:eastAsia="黑体" w:cs="黑体"/>
          <w:bCs/>
          <w:sz w:val="32"/>
          <w:szCs w:val="32"/>
        </w:rPr>
        <w:t>六、一般公共预算财政拨款基本支出决算情况说明</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年度财政拨款基本支出</w:t>
      </w:r>
      <w:r>
        <w:rPr>
          <w:rFonts w:hint="eastAsia" w:ascii="仿宋_GB2312" w:hAnsi="ˎ̥" w:eastAsia="仿宋_GB2312"/>
          <w:color w:val="FF0000"/>
          <w:sz w:val="32"/>
          <w:szCs w:val="32"/>
          <w:lang w:val="en-US"/>
        </w:rPr>
        <w:t>9,534.66</w:t>
      </w:r>
      <w:r>
        <w:rPr>
          <w:rFonts w:hint="eastAsia" w:ascii="仿宋_GB2312" w:hAnsi="ˎ̥" w:eastAsia="仿宋_GB2312"/>
          <w:sz w:val="32"/>
          <w:szCs w:val="32"/>
        </w:rPr>
        <w:t>万元，其中：人员经费</w:t>
      </w:r>
      <w:r>
        <w:rPr>
          <w:rFonts w:ascii="仿宋_GB2312" w:hAnsi="ˎ̥" w:eastAsia="仿宋_GB2312"/>
          <w:color w:val="FF0000"/>
          <w:sz w:val="32"/>
          <w:szCs w:val="32"/>
          <w:lang w:val="en-US"/>
        </w:rPr>
        <w:t>8,549.01</w:t>
      </w:r>
      <w:r>
        <w:rPr>
          <w:rFonts w:hint="eastAsia" w:ascii="仿宋_GB2312" w:hAnsi="ˎ̥" w:eastAsia="仿宋_GB2312"/>
          <w:sz w:val="32"/>
          <w:szCs w:val="32"/>
        </w:rPr>
        <w:t>万元，主要包括：工资福利支出中的基本工资、津贴补贴、奖金、伙食补助费、绩效工资、机关事业单位基本养老保险缴费、职业年金缴费、职工基本医疗保险缴费、公务员医疗补助缴费、其他社会保障缴费、住房公积金、医疗费、其他工资福利支出；对个人和家庭的补助中的离休费、退休费、退职（役）费、抚恤金、生活补助、救济费、医疗费补助、助学金、奖励金、个人农业生产补贴、代缴社会保险费、其他对个人和家庭的补助。公用经费</w:t>
      </w:r>
      <w:r>
        <w:rPr>
          <w:rFonts w:ascii="仿宋_GB2312" w:hAnsi="ˎ̥" w:eastAsia="仿宋_GB2312"/>
          <w:color w:val="FF0000"/>
          <w:sz w:val="32"/>
          <w:szCs w:val="32"/>
          <w:lang w:val="en-US"/>
        </w:rPr>
        <w:t>985.65</w:t>
      </w:r>
      <w:r>
        <w:rPr>
          <w:rFonts w:hint="eastAsia" w:ascii="仿宋_GB2312" w:hAnsi="ˎ̥" w:eastAsia="仿宋_GB2312"/>
          <w:sz w:val="32"/>
          <w:szCs w:val="32"/>
        </w:rPr>
        <w:t>万元，主要包括：商品和服务支出中的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债务利息及费用支出中的国内债务付息及国外债务付息；资本性支出中的房屋建筑物</w:t>
      </w:r>
      <w:r>
        <w:rPr>
          <w:rFonts w:hint="eastAsia" w:ascii="仿宋_GB2312" w:hAnsi="ˎ̥" w:eastAsia="仿宋_GB2312"/>
          <w:sz w:val="32"/>
          <w:szCs w:val="32"/>
          <w:lang w:val="en-US" w:eastAsia="zh-CN"/>
        </w:rPr>
        <w:t>购</w:t>
      </w:r>
      <w:r>
        <w:rPr>
          <w:rFonts w:hint="eastAsia" w:ascii="仿宋_GB2312" w:hAnsi="ˎ̥" w:eastAsia="仿宋_GB2312"/>
          <w:sz w:val="32"/>
          <w:szCs w:val="32"/>
        </w:rPr>
        <w:t>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等；其他支出中的赠予、国家赔偿费用支出、对民间非营利组织和群众性自治组织补贴和其他支出。</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七、政府性基金预算财政拨款支出决算情况说明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（一）政府性基金预算财政拨款支出决算总体情况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年度政府性基金预算财政拨款支出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万元，占本年支出合计的</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%。与</w:t>
      </w:r>
      <w:r>
        <w:rPr>
          <w:rFonts w:hint="default" w:ascii="仿宋_GB2312" w:hAnsi="ˎ̥" w:eastAsia="仿宋_GB2312"/>
          <w:sz w:val="32"/>
          <w:szCs w:val="32"/>
          <w:lang w:val="en-US"/>
        </w:rPr>
        <w:t>2023</w:t>
      </w:r>
      <w:r>
        <w:rPr>
          <w:rFonts w:hint="eastAsia" w:ascii="仿宋_GB2312" w:hAnsi="ˎ̥" w:eastAsia="仿宋_GB2312"/>
          <w:sz w:val="32"/>
          <w:szCs w:val="32"/>
        </w:rPr>
        <w:t>年度相比，政府性基金预算财政拨款支出减少</w:t>
      </w:r>
      <w:r>
        <w:rPr>
          <w:rFonts w:hint="eastAsia" w:ascii="仿宋_GB2312" w:hAnsi="ˎ̥" w:eastAsia="仿宋_GB2312"/>
          <w:color w:val="FF0000"/>
          <w:sz w:val="32"/>
          <w:szCs w:val="32"/>
          <w:lang w:val="en-US" w:eastAsia="zh-CN"/>
        </w:rPr>
        <w:t>90.14</w:t>
      </w:r>
      <w:r>
        <w:rPr>
          <w:rFonts w:hint="eastAsia" w:ascii="仿宋_GB2312" w:hAnsi="ˎ̥" w:eastAsia="仿宋_GB2312"/>
          <w:sz w:val="32"/>
          <w:szCs w:val="32"/>
        </w:rPr>
        <w:t>万元，下降</w:t>
      </w:r>
      <w:r>
        <w:rPr>
          <w:rFonts w:hint="eastAsia" w:ascii="仿宋_GB2312" w:hAnsi="ˎ̥" w:eastAsia="仿宋_GB2312"/>
          <w:color w:val="FF0000"/>
          <w:sz w:val="32"/>
          <w:szCs w:val="32"/>
          <w:lang w:val="en-US" w:eastAsia="zh-CN"/>
        </w:rPr>
        <w:t>90.14</w:t>
      </w:r>
      <w:r>
        <w:rPr>
          <w:rFonts w:hint="eastAsia" w:ascii="仿宋_GB2312" w:hAnsi="ˎ̥" w:eastAsia="仿宋_GB2312"/>
          <w:sz w:val="32"/>
          <w:szCs w:val="32"/>
        </w:rPr>
        <w:t>%，主要原因是</w:t>
      </w:r>
      <w:r>
        <w:rPr>
          <w:rFonts w:hint="eastAsia" w:ascii="仿宋_GB2312" w:hAnsi="ˎ̥" w:eastAsia="仿宋_GB2312"/>
          <w:sz w:val="32"/>
          <w:szCs w:val="32"/>
          <w:lang w:val="en-US" w:eastAsia="zh-CN"/>
        </w:rPr>
        <w:t>2024年公益体育事业项目减少</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（二）政府性基金预算财政拨款支出决算结构情况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年度政府性基金预算财政拨款支出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（三）政府性基金预算财政拨款支出决算具体情况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sz w:val="32"/>
          <w:szCs w:val="32"/>
          <w:lang w:val="en-US"/>
        </w:rPr>
      </w:pPr>
      <w:r>
        <w:rPr>
          <w:rFonts w:hint="default" w:ascii="仿宋_GB2312" w:hAnsi="ˎ̥" w:eastAsia="仿宋_GB2312"/>
          <w:sz w:val="32"/>
          <w:szCs w:val="32"/>
          <w:lang w:val="en-US"/>
        </w:rPr>
        <w:t>2024</w:t>
      </w:r>
      <w:r>
        <w:rPr>
          <w:rFonts w:hint="eastAsia" w:ascii="仿宋_GB2312" w:hAnsi="ˎ̥" w:eastAsia="仿宋_GB2312"/>
          <w:sz w:val="32"/>
          <w:szCs w:val="32"/>
        </w:rPr>
        <w:t>年度政府性基金预算财政拨款支出年初预算为</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万元，支出决算为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万元，完成年初预算的</w:t>
      </w:r>
      <w:r>
        <w:rPr>
          <w:rFonts w:hint="eastAsia" w:ascii="仿宋_GB2312" w:hAnsi="ˎ̥" w:eastAsia="仿宋_GB2312"/>
          <w:color w:val="FF0000"/>
          <w:sz w:val="32"/>
          <w:szCs w:val="32"/>
          <w:lang w:val="en-US" w:eastAsia="zh-CN"/>
        </w:rPr>
        <w:t>0%。</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八、国有资本经营预算财政拨款支出决算情况说明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（一）国有资本经营预算财政拨款支出决算总体情况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年度国有资本经营预算财政拨款支出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万元，占本年支出合计的</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%。与</w:t>
      </w:r>
      <w:r>
        <w:rPr>
          <w:rFonts w:hint="default" w:ascii="仿宋_GB2312" w:hAnsi="ˎ̥" w:eastAsia="仿宋_GB2312"/>
          <w:sz w:val="32"/>
          <w:szCs w:val="32"/>
          <w:lang w:val="en-US"/>
        </w:rPr>
        <w:t>2023</w:t>
      </w:r>
      <w:r>
        <w:rPr>
          <w:rFonts w:hint="eastAsia" w:ascii="仿宋_GB2312" w:hAnsi="ˎ̥" w:eastAsia="仿宋_GB2312"/>
          <w:sz w:val="32"/>
          <w:szCs w:val="32"/>
        </w:rPr>
        <w:t>年度相比，国有资本经营预算财政拨款支出增加（减少）</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（二）国有资本经营预算财政拨款支出决算结构情况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年度国有资本经营预算财政拨款支出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（三）国有资本经营预算财政拨款支出决算具体情况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年度国有资本经营预算财政拨款支出年初预算为</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万元，支出决算为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万元，完成年初预算的</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仿宋_GB2312" w:hAnsi="ˎ̥" w:eastAsia="楷体_GB2312"/>
          <w:sz w:val="32"/>
          <w:szCs w:val="32"/>
        </w:rPr>
      </w:pPr>
      <w:r>
        <w:rPr>
          <w:rFonts w:hint="eastAsia" w:ascii="黑体" w:hAnsi="黑体" w:eastAsia="黑体" w:cs="黑体"/>
          <w:bCs/>
          <w:sz w:val="32"/>
          <w:szCs w:val="32"/>
        </w:rPr>
        <w:t>九、财政拨款“三公”经费支出决算情况说明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（一）财政拨款“三公”经费支出决算总体情况说明</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sz w:val="32"/>
          <w:szCs w:val="32"/>
        </w:rPr>
        <w:t xml:space="preserve">    </w:t>
      </w:r>
      <w:r>
        <w:rPr>
          <w:rFonts w:hint="default" w:ascii="仿宋_GB2312" w:hAnsi="ˎ̥" w:eastAsia="仿宋_GB2312"/>
          <w:sz w:val="32"/>
          <w:szCs w:val="32"/>
          <w:lang w:val="en-US"/>
        </w:rPr>
        <w:t>2024</w:t>
      </w:r>
      <w:r>
        <w:rPr>
          <w:rFonts w:hint="eastAsia" w:ascii="仿宋_GB2312" w:hAnsi="ˎ̥" w:eastAsia="仿宋_GB2312"/>
          <w:sz w:val="32"/>
          <w:szCs w:val="32"/>
        </w:rPr>
        <w:t>年度财政拨款“三公”经费支出预算为</w:t>
      </w:r>
      <w:r>
        <w:rPr>
          <w:rFonts w:hint="default" w:ascii="仿宋_GB2312" w:hAnsi="ˎ̥" w:eastAsia="仿宋_GB2312"/>
          <w:color w:val="FF0000"/>
          <w:sz w:val="32"/>
          <w:szCs w:val="32"/>
          <w:lang w:val="en-US"/>
        </w:rPr>
        <w:t>8.00</w:t>
      </w:r>
      <w:r>
        <w:rPr>
          <w:rFonts w:hint="eastAsia" w:ascii="仿宋_GB2312" w:hAnsi="ˎ̥" w:eastAsia="仿宋_GB2312"/>
          <w:sz w:val="32"/>
          <w:szCs w:val="32"/>
        </w:rPr>
        <w:t>万元，支出决算为</w:t>
      </w:r>
      <w:r>
        <w:rPr>
          <w:rFonts w:hint="default" w:ascii="仿宋_GB2312" w:hAnsi="ˎ̥" w:eastAsia="仿宋_GB2312"/>
          <w:color w:val="FF0000"/>
          <w:sz w:val="32"/>
          <w:szCs w:val="32"/>
          <w:lang w:val="en-US"/>
        </w:rPr>
        <w:t>8.00</w:t>
      </w:r>
      <w:r>
        <w:rPr>
          <w:rFonts w:hint="eastAsia" w:ascii="仿宋_GB2312" w:hAnsi="ˎ̥" w:eastAsia="仿宋_GB2312"/>
          <w:sz w:val="32"/>
          <w:szCs w:val="32"/>
        </w:rPr>
        <w:t>万元，完成预算的</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w:t>
      </w:r>
      <w:r>
        <w:rPr>
          <w:rFonts w:ascii="仿宋_GB2312" w:hAnsi="ˎ̥" w:eastAsia="仿宋_GB2312"/>
          <w:sz w:val="32"/>
          <w:szCs w:val="32"/>
        </w:rPr>
        <w:t>与</w:t>
      </w:r>
      <w:r>
        <w:rPr>
          <w:rFonts w:hint="default" w:ascii="仿宋_GB2312" w:hAnsi="ˎ̥" w:eastAsia="仿宋_GB2312"/>
          <w:sz w:val="32"/>
          <w:szCs w:val="32"/>
          <w:lang w:val="en-US"/>
        </w:rPr>
        <w:t>2023</w:t>
      </w:r>
      <w:r>
        <w:rPr>
          <w:rFonts w:hint="eastAsia" w:ascii="仿宋_GB2312" w:hAnsi="ˎ̥" w:eastAsia="仿宋_GB2312"/>
          <w:sz w:val="32"/>
          <w:szCs w:val="32"/>
        </w:rPr>
        <w:t>年度</w:t>
      </w:r>
      <w:r>
        <w:rPr>
          <w:rFonts w:ascii="仿宋_GB2312" w:hAnsi="ˎ̥" w:eastAsia="仿宋_GB2312"/>
          <w:sz w:val="32"/>
          <w:szCs w:val="32"/>
        </w:rPr>
        <w:t>相比，</w:t>
      </w:r>
      <w:r>
        <w:rPr>
          <w:rFonts w:hint="eastAsia" w:ascii="仿宋_GB2312" w:hAnsi="ˎ̥" w:eastAsia="仿宋_GB2312"/>
          <w:sz w:val="32"/>
          <w:szCs w:val="32"/>
        </w:rPr>
        <w:t>“三公”经费支出增加减少</w:t>
      </w:r>
      <w:r>
        <w:rPr>
          <w:rFonts w:hint="eastAsia" w:ascii="仿宋_GB2312" w:hAnsi="ˎ̥" w:eastAsia="仿宋_GB2312"/>
          <w:color w:val="FF0000"/>
          <w:sz w:val="32"/>
          <w:szCs w:val="32"/>
          <w:lang w:val="en-US" w:eastAsia="zh-CN"/>
        </w:rPr>
        <w:t>1.05</w:t>
      </w:r>
      <w:r>
        <w:rPr>
          <w:rFonts w:hint="eastAsia" w:ascii="仿宋_GB2312" w:hAnsi="ˎ̥" w:eastAsia="仿宋_GB2312"/>
          <w:sz w:val="32"/>
          <w:szCs w:val="32"/>
        </w:rPr>
        <w:t>万元</w:t>
      </w:r>
      <w:r>
        <w:rPr>
          <w:rFonts w:ascii="仿宋_GB2312" w:hAnsi="ˎ̥" w:eastAsia="仿宋_GB2312"/>
          <w:sz w:val="32"/>
          <w:szCs w:val="32"/>
        </w:rPr>
        <w:t>，</w:t>
      </w:r>
      <w:r>
        <w:rPr>
          <w:rFonts w:hint="eastAsia" w:ascii="仿宋_GB2312" w:hAnsi="ˎ̥" w:eastAsia="仿宋_GB2312"/>
          <w:sz w:val="32"/>
          <w:szCs w:val="32"/>
        </w:rPr>
        <w:t>下降</w:t>
      </w:r>
      <w:r>
        <w:rPr>
          <w:rFonts w:hint="eastAsia" w:ascii="仿宋_GB2312" w:hAnsi="ˎ̥" w:eastAsia="仿宋_GB2312"/>
          <w:color w:val="FF0000"/>
          <w:sz w:val="32"/>
          <w:szCs w:val="32"/>
          <w:lang w:val="en-US" w:eastAsia="zh-CN"/>
        </w:rPr>
        <w:t>10</w:t>
      </w:r>
      <w:r>
        <w:rPr>
          <w:rFonts w:hint="eastAsia" w:ascii="仿宋_GB2312" w:hAnsi="ˎ̥" w:eastAsia="仿宋_GB2312"/>
          <w:sz w:val="32"/>
          <w:szCs w:val="32"/>
        </w:rPr>
        <w:t>%，</w:t>
      </w:r>
      <w:r>
        <w:rPr>
          <w:rFonts w:ascii="仿宋_GB2312" w:hAnsi="ˎ̥" w:eastAsia="仿宋_GB2312"/>
          <w:sz w:val="32"/>
          <w:szCs w:val="32"/>
        </w:rPr>
        <w:t>主要原因是</w:t>
      </w:r>
      <w:r>
        <w:rPr>
          <w:rFonts w:hint="eastAsia" w:ascii="仿宋_GB2312" w:hAnsi="ˎ̥" w:eastAsia="仿宋_GB2312"/>
          <w:sz w:val="32"/>
          <w:szCs w:val="32"/>
          <w:lang w:val="en-US" w:eastAsia="zh-CN"/>
        </w:rPr>
        <w:t>2024年公务用车维修减少</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楷体" w:hAnsi="楷体" w:eastAsia="楷体" w:cs="楷体"/>
          <w:sz w:val="32"/>
          <w:szCs w:val="32"/>
        </w:rPr>
      </w:pPr>
      <w:r>
        <w:rPr>
          <w:rFonts w:hint="eastAsia" w:ascii="楷体" w:hAnsi="楷体" w:eastAsia="楷体" w:cs="楷体"/>
          <w:b/>
          <w:bCs/>
          <w:sz w:val="32"/>
          <w:szCs w:val="32"/>
        </w:rPr>
        <w:t xml:space="preserve">   </w:t>
      </w:r>
      <w:r>
        <w:rPr>
          <w:rFonts w:hint="eastAsia" w:ascii="楷体" w:hAnsi="楷体" w:eastAsia="楷体" w:cs="楷体"/>
          <w:sz w:val="32"/>
          <w:szCs w:val="32"/>
        </w:rPr>
        <w:t xml:space="preserve"> （二）财政拨款“三公”经费支出决算具体情况说明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年度财政拨款“三公”经费支出决算中，因公出国（境）费支出决算</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%；公务用车购置及运行维护费支出决算</w:t>
      </w:r>
      <w:r>
        <w:rPr>
          <w:rFonts w:hint="default" w:ascii="仿宋_GB2312" w:hAnsi="ˎ̥" w:eastAsia="仿宋_GB2312"/>
          <w:color w:val="FF0000"/>
          <w:sz w:val="32"/>
          <w:szCs w:val="32"/>
          <w:lang w:val="en-US"/>
        </w:rPr>
        <w:t>8.00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%；公务接待费支出决算</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%。具体情况如下：</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sz w:val="32"/>
          <w:szCs w:val="32"/>
        </w:rPr>
      </w:pPr>
      <w:r>
        <w:rPr>
          <w:rFonts w:hint="eastAsia" w:ascii="仿宋_GB2312" w:hAnsi="ˎ̥" w:eastAsia="仿宋_GB2312"/>
          <w:b/>
          <w:sz w:val="32"/>
          <w:szCs w:val="32"/>
        </w:rPr>
        <w:t>1.公务用车购置及运行维护费</w:t>
      </w:r>
      <w:r>
        <w:rPr>
          <w:rFonts w:hint="eastAsia" w:ascii="仿宋_GB2312" w:hAnsi="ˎ̥" w:eastAsia="仿宋_GB2312"/>
          <w:b w:val="0"/>
          <w:bCs/>
          <w:sz w:val="32"/>
          <w:szCs w:val="32"/>
        </w:rPr>
        <w:t>支出</w:t>
      </w:r>
      <w:r>
        <w:rPr>
          <w:rFonts w:hint="default" w:ascii="仿宋_GB2312" w:hAnsi="ˎ̥" w:eastAsia="仿宋_GB2312"/>
          <w:color w:val="FF0000"/>
          <w:sz w:val="32"/>
          <w:szCs w:val="32"/>
          <w:lang w:val="en-US"/>
        </w:rPr>
        <w:t>8.00</w:t>
      </w:r>
      <w:r>
        <w:rPr>
          <w:rFonts w:hint="eastAsia" w:ascii="仿宋_GB2312" w:hAnsi="ˎ̥" w:eastAsia="仿宋_GB2312"/>
          <w:sz w:val="32"/>
          <w:szCs w:val="32"/>
        </w:rPr>
        <w:t>万元。其中：</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sz w:val="32"/>
          <w:szCs w:val="32"/>
        </w:rPr>
      </w:pPr>
      <w:r>
        <w:rPr>
          <w:rFonts w:hint="eastAsia" w:ascii="仿宋_GB2312" w:hAnsi="ˎ̥" w:eastAsia="仿宋_GB2312"/>
          <w:b/>
          <w:sz w:val="32"/>
          <w:szCs w:val="32"/>
        </w:rPr>
        <w:t>公务用车运行维护费</w:t>
      </w:r>
      <w:r>
        <w:rPr>
          <w:rFonts w:hint="eastAsia" w:ascii="仿宋_GB2312" w:hAnsi="ˎ̥" w:eastAsia="仿宋_GB2312"/>
          <w:sz w:val="32"/>
          <w:szCs w:val="32"/>
        </w:rPr>
        <w:t>支出</w:t>
      </w:r>
      <w:r>
        <w:rPr>
          <w:rFonts w:hint="default" w:ascii="仿宋_GB2312" w:hAnsi="ˎ̥" w:eastAsia="仿宋_GB2312"/>
          <w:color w:val="FF0000"/>
          <w:sz w:val="32"/>
          <w:szCs w:val="32"/>
          <w:lang w:val="en-US"/>
        </w:rPr>
        <w:t>8.00</w:t>
      </w:r>
      <w:r>
        <w:rPr>
          <w:rFonts w:hint="eastAsia" w:ascii="仿宋_GB2312" w:hAnsi="ˎ̥" w:eastAsia="仿宋_GB2312"/>
          <w:sz w:val="32"/>
          <w:szCs w:val="32"/>
        </w:rPr>
        <w:t>万元，主要用于</w:t>
      </w:r>
      <w:r>
        <w:rPr>
          <w:rFonts w:hint="eastAsia" w:ascii="仿宋_GB2312" w:hAnsi="ˎ̥" w:eastAsia="仿宋_GB2312"/>
          <w:sz w:val="32"/>
          <w:szCs w:val="32"/>
          <w:lang w:val="en-US" w:eastAsia="zh-CN"/>
        </w:rPr>
        <w:t>公务用车油料费及维护费</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十、预算绩效情况说明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（一）绩效管理工作开展情况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根据财政预算绩效管理要求，可按照如下格式说明：根据预算管理要求，我部门（单位）组织对</w:t>
      </w:r>
      <w:r>
        <w:rPr>
          <w:rFonts w:hint="default" w:ascii="仿宋_GB2312" w:eastAsia="仿宋_GB2312"/>
          <w:sz w:val="32"/>
          <w:szCs w:val="32"/>
          <w:lang w:val="en-US"/>
        </w:rPr>
        <w:t>2024</w:t>
      </w:r>
      <w:r>
        <w:rPr>
          <w:rFonts w:hint="eastAsia" w:ascii="仿宋_GB2312" w:eastAsia="仿宋_GB2312"/>
          <w:sz w:val="32"/>
          <w:szCs w:val="32"/>
        </w:rPr>
        <w:t>年度一般公共预算项目支出全面开展绩效自评</w:t>
      </w:r>
      <w:r>
        <w:rPr>
          <w:rFonts w:hint="default" w:ascii="仿宋_GB2312" w:eastAsia="仿宋_GB2312"/>
          <w:sz w:val="32"/>
          <w:szCs w:val="32"/>
          <w:lang w:val="en-US"/>
        </w:rPr>
        <w:t>,</w:t>
      </w:r>
      <w:r>
        <w:rPr>
          <w:rFonts w:hint="eastAsia" w:ascii="仿宋_GB2312" w:eastAsia="仿宋_GB2312"/>
          <w:sz w:val="32"/>
          <w:szCs w:val="32"/>
          <w:lang w:val="en-US" w:eastAsia="zh-CN"/>
        </w:rPr>
        <w:t>共涉及资金</w:t>
      </w:r>
      <w:r>
        <w:rPr>
          <w:rFonts w:hint="eastAsia" w:ascii="仿宋_GB2312" w:eastAsia="仿宋_GB2312"/>
          <w:color w:val="FF0000"/>
          <w:sz w:val="32"/>
          <w:szCs w:val="32"/>
          <w:lang w:val="en-US" w:eastAsia="zh-CN"/>
        </w:rPr>
        <w:t>10112.3</w:t>
      </w:r>
      <w:r>
        <w:rPr>
          <w:rFonts w:hint="eastAsia" w:ascii="仿宋_GB2312" w:eastAsia="仿宋_GB2312"/>
          <w:sz w:val="32"/>
          <w:szCs w:val="32"/>
          <w:lang w:val="en-US" w:eastAsia="zh-CN"/>
        </w:rPr>
        <w:t>万元，占一般公共预算项目支出总额的</w:t>
      </w:r>
      <w:r>
        <w:rPr>
          <w:rFonts w:hint="eastAsia" w:ascii="仿宋_GB2312" w:eastAsia="仿宋_GB2312"/>
          <w:color w:val="FF0000"/>
          <w:sz w:val="32"/>
          <w:szCs w:val="32"/>
          <w:lang w:val="en-US" w:eastAsia="zh-CN"/>
        </w:rPr>
        <w:t>100</w:t>
      </w:r>
      <w:r>
        <w:rPr>
          <w:rFonts w:hint="eastAsia" w:ascii="仿宋_GB2312" w:eastAsia="仿宋_GB2312"/>
          <w:sz w:val="32"/>
          <w:szCs w:val="32"/>
          <w:lang w:val="en-US" w:eastAsia="zh-CN"/>
        </w:rPr>
        <w:t>%</w:t>
      </w:r>
      <w:r>
        <w:rPr>
          <w:rFonts w:hint="eastAsia" w:ascii="仿宋_GB2312" w:eastAsia="仿宋_GB2312"/>
          <w:sz w:val="32"/>
          <w:szCs w:val="32"/>
          <w:lang w:bidi="ar"/>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bCs/>
          <w:sz w:val="32"/>
          <w:szCs w:val="32"/>
        </w:rPr>
      </w:pPr>
      <w:r>
        <w:rPr>
          <w:rFonts w:hint="eastAsia" w:ascii="楷体" w:hAnsi="楷体" w:eastAsia="楷体" w:cs="楷体"/>
          <w:bCs/>
          <w:sz w:val="32"/>
          <w:szCs w:val="32"/>
        </w:rPr>
        <w:t>（二）部门决算中项目绩效自评结果（预算部门、单位可根据实际情况反映重点项目绩效自评结果）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（三）部门评价结果（预算部门填写，部门所属单位不需填写）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（四）财政评价结果（如有）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十一、其他重要事项情况说明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95" w:name="_Toc15565_WPSOffice_Level2"/>
      <w:bookmarkStart w:id="96" w:name="_Toc15262_WPSOffice_Level2"/>
      <w:bookmarkStart w:id="97" w:name="_Toc23598_WPSOffice_Level2"/>
      <w:bookmarkStart w:id="98" w:name="_Toc32639_WPSOffice_Level2"/>
      <w:bookmarkStart w:id="99" w:name="_Toc5978_WPSOffice_Level2"/>
      <w:bookmarkStart w:id="100" w:name="_Toc18325_WPSOffice_Level2"/>
      <w:r>
        <w:rPr>
          <w:rFonts w:hint="eastAsia" w:ascii="楷体" w:hAnsi="楷体" w:eastAsia="楷体" w:cs="楷体"/>
          <w:bCs/>
          <w:sz w:val="32"/>
          <w:szCs w:val="32"/>
        </w:rPr>
        <w:t>（一）机关运行经费支出情况</w:t>
      </w:r>
      <w:bookmarkEnd w:id="95"/>
      <w:bookmarkEnd w:id="96"/>
      <w:bookmarkEnd w:id="97"/>
      <w:bookmarkEnd w:id="98"/>
      <w:bookmarkEnd w:id="99"/>
      <w:bookmarkEnd w:id="100"/>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eastAsia="zh-CN"/>
        </w:rPr>
      </w:pPr>
      <w:r>
        <w:rPr>
          <w:rFonts w:hint="default" w:ascii="仿宋_GB2312" w:hAnsi="ˎ̥" w:eastAsia="仿宋_GB2312"/>
          <w:sz w:val="32"/>
          <w:szCs w:val="32"/>
          <w:lang w:val="en-US"/>
        </w:rPr>
        <w:t>2024</w:t>
      </w:r>
      <w:r>
        <w:rPr>
          <w:rFonts w:hint="eastAsia" w:ascii="仿宋_GB2312" w:hAnsi="ˎ̥" w:eastAsia="仿宋_GB2312"/>
          <w:sz w:val="32"/>
          <w:szCs w:val="32"/>
        </w:rPr>
        <w:t>年度部门（单位）机关运行经费</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万元（为部门决算中行政单位和参公事业单位财政拨款基本支出中公用经费支出之和，事业单位没有机关运行经费支出）</w:t>
      </w:r>
      <w:bookmarkStart w:id="101" w:name="_Toc30383_WPSOffice_Level2"/>
      <w:bookmarkStart w:id="102" w:name="_Toc23966_WPSOffice_Level2"/>
      <w:bookmarkStart w:id="103" w:name="_Toc25333_WPSOffice_Level2"/>
      <w:bookmarkStart w:id="104" w:name="_Toc32689_WPSOffice_Level2"/>
      <w:bookmarkStart w:id="105" w:name="_Toc3131_WPSOffice_Level2"/>
      <w:bookmarkStart w:id="106" w:name="_Toc13084_WPSOffice_Level2"/>
      <w:r>
        <w:rPr>
          <w:rFonts w:hint="eastAsia" w:ascii="仿宋_GB2312" w:hAnsi="ˎ̥"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（二）政府采购支出情况</w:t>
      </w:r>
      <w:bookmarkEnd w:id="101"/>
      <w:bookmarkEnd w:id="102"/>
      <w:bookmarkEnd w:id="103"/>
      <w:bookmarkEnd w:id="104"/>
      <w:bookmarkEnd w:id="105"/>
      <w:bookmarkEnd w:id="106"/>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w:t>
      </w:r>
      <w:r>
        <w:rPr>
          <w:rFonts w:hint="eastAsia" w:ascii="仿宋_GB2312" w:hAnsi="ˎ̥" w:eastAsia="仿宋_GB2312"/>
          <w:sz w:val="32"/>
          <w:szCs w:val="32"/>
          <w:lang w:val="en-US" w:eastAsia="zh-CN"/>
        </w:rPr>
        <w:t>拉萨那曲第三高级中学</w:t>
      </w:r>
      <w:r>
        <w:rPr>
          <w:rFonts w:hint="eastAsia" w:ascii="仿宋_GB2312" w:hAnsi="ˎ̥" w:eastAsia="仿宋_GB2312"/>
          <w:sz w:val="32"/>
          <w:szCs w:val="32"/>
        </w:rPr>
        <w:t>政府采购支出总额</w:t>
      </w:r>
      <w:r>
        <w:rPr>
          <w:rFonts w:hint="eastAsia" w:ascii="仿宋_GB2312" w:hAnsi="ˎ̥" w:eastAsia="仿宋_GB2312"/>
          <w:color w:val="FF0000"/>
          <w:sz w:val="32"/>
          <w:szCs w:val="32"/>
          <w:lang w:val="en-US" w:eastAsia="zh-CN"/>
        </w:rPr>
        <w:t>1245.86</w:t>
      </w:r>
      <w:r>
        <w:rPr>
          <w:rFonts w:hint="eastAsia" w:ascii="仿宋_GB2312" w:hAnsi="ˎ̥" w:eastAsia="仿宋_GB2312"/>
          <w:sz w:val="32"/>
          <w:szCs w:val="32"/>
        </w:rPr>
        <w:t>万元，其中：政府采购货物支出</w:t>
      </w:r>
      <w:r>
        <w:rPr>
          <w:rFonts w:hint="eastAsia" w:ascii="仿宋_GB2312" w:hAnsi="ˎ̥" w:eastAsia="仿宋_GB2312"/>
          <w:color w:val="FF0000"/>
          <w:sz w:val="32"/>
          <w:szCs w:val="32"/>
          <w:lang w:val="en-US" w:eastAsia="zh-CN"/>
        </w:rPr>
        <w:t>779.17</w:t>
      </w:r>
      <w:r>
        <w:rPr>
          <w:rFonts w:hint="eastAsia" w:ascii="仿宋_GB2312" w:hAnsi="ˎ̥" w:eastAsia="仿宋_GB2312"/>
          <w:sz w:val="32"/>
          <w:szCs w:val="32"/>
        </w:rPr>
        <w:t>万元、政府采购工程支出</w:t>
      </w:r>
      <w:r>
        <w:rPr>
          <w:rFonts w:hint="eastAsia" w:ascii="仿宋_GB2312" w:hAnsi="ˎ̥" w:eastAsia="仿宋_GB2312"/>
          <w:color w:val="FF0000"/>
          <w:sz w:val="32"/>
          <w:szCs w:val="32"/>
          <w:lang w:val="en-US" w:eastAsia="zh-CN"/>
        </w:rPr>
        <w:t>466.7</w:t>
      </w:r>
      <w:r>
        <w:rPr>
          <w:rFonts w:hint="eastAsia" w:ascii="仿宋_GB2312" w:hAnsi="ˎ̥" w:eastAsia="仿宋_GB2312"/>
          <w:sz w:val="32"/>
          <w:szCs w:val="32"/>
        </w:rPr>
        <w:t>万元、政府采购服务支出</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万元。授予中小企业合同金额</w:t>
      </w:r>
      <w:r>
        <w:rPr>
          <w:rFonts w:hint="eastAsia" w:ascii="仿宋_GB2312" w:hAnsi="ˎ̥" w:eastAsia="仿宋_GB2312"/>
          <w:color w:val="FF0000"/>
          <w:sz w:val="32"/>
          <w:szCs w:val="32"/>
          <w:lang w:val="en-US" w:eastAsia="zh-CN"/>
        </w:rPr>
        <w:t>1245.86</w:t>
      </w:r>
      <w:r>
        <w:rPr>
          <w:rFonts w:hint="eastAsia" w:ascii="仿宋_GB2312" w:hAnsi="ˎ̥" w:eastAsia="仿宋_GB2312"/>
          <w:sz w:val="32"/>
          <w:szCs w:val="32"/>
        </w:rPr>
        <w:t>万元，占政府采购支出总额的</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%，其中：授予小微企业合同金额</w:t>
      </w:r>
      <w:r>
        <w:rPr>
          <w:rFonts w:hint="eastAsia" w:ascii="仿宋_GB2312" w:hAnsi="ˎ̥" w:eastAsia="仿宋_GB2312"/>
          <w:color w:val="FF0000"/>
          <w:sz w:val="32"/>
          <w:szCs w:val="32"/>
          <w:lang w:val="en-US" w:eastAsia="zh-CN"/>
        </w:rPr>
        <w:t>1245.86</w:t>
      </w:r>
      <w:r>
        <w:rPr>
          <w:rFonts w:hint="eastAsia" w:ascii="仿宋_GB2312" w:hAnsi="ˎ̥" w:eastAsia="仿宋_GB2312"/>
          <w:sz w:val="32"/>
          <w:szCs w:val="32"/>
        </w:rPr>
        <w:t>万元，占</w:t>
      </w:r>
      <w:r>
        <w:rPr>
          <w:rFonts w:hint="eastAsia" w:ascii="仿宋_GB2312" w:hAnsi="仿宋_GB2312" w:eastAsia="仿宋_GB2312" w:cs="仿宋_GB2312"/>
          <w:kern w:val="0"/>
          <w:sz w:val="32"/>
          <w:szCs w:val="32"/>
          <w:lang w:bidi="ar"/>
        </w:rPr>
        <w:t>授予中小企业合同金额</w:t>
      </w:r>
      <w:r>
        <w:rPr>
          <w:rFonts w:hint="eastAsia" w:ascii="仿宋_GB2312" w:hAnsi="仿宋_GB2312" w:eastAsia="仿宋_GB2312" w:cs="仿宋_GB2312"/>
          <w:sz w:val="32"/>
          <w:szCs w:val="32"/>
        </w:rPr>
        <w:t>的</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107" w:name="_Toc10902_WPSOffice_Level2"/>
      <w:bookmarkStart w:id="108" w:name="_Toc527_WPSOffice_Level2"/>
      <w:bookmarkStart w:id="109" w:name="_Toc15129_WPSOffice_Level2"/>
      <w:bookmarkStart w:id="110" w:name="_Toc29584_WPSOffice_Level2"/>
      <w:bookmarkStart w:id="111" w:name="_Toc19989_WPSOffice_Level2"/>
      <w:bookmarkStart w:id="112" w:name="_Toc6016_WPSOffice_Level2"/>
      <w:r>
        <w:rPr>
          <w:rFonts w:hint="eastAsia" w:ascii="楷体" w:hAnsi="楷体" w:eastAsia="楷体" w:cs="楷体"/>
          <w:bCs/>
          <w:sz w:val="32"/>
          <w:szCs w:val="32"/>
        </w:rPr>
        <w:t>（三）国有资产占用情况</w:t>
      </w:r>
      <w:bookmarkEnd w:id="107"/>
      <w:bookmarkEnd w:id="108"/>
      <w:bookmarkEnd w:id="109"/>
      <w:bookmarkEnd w:id="110"/>
      <w:bookmarkEnd w:id="111"/>
      <w:bookmarkEnd w:id="112"/>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bCs/>
          <w:sz w:val="32"/>
          <w:szCs w:val="32"/>
        </w:rPr>
        <w:t>截至</w:t>
      </w:r>
      <w:r>
        <w:rPr>
          <w:rFonts w:hint="default" w:ascii="仿宋_GB2312" w:hAnsi="ˎ̥" w:eastAsia="仿宋_GB2312"/>
          <w:bCs/>
          <w:sz w:val="32"/>
          <w:szCs w:val="32"/>
          <w:lang w:val="en-US"/>
        </w:rPr>
        <w:t>2024</w:t>
      </w:r>
      <w:r>
        <w:rPr>
          <w:rFonts w:hint="eastAsia" w:ascii="仿宋_GB2312" w:hAnsi="ˎ̥" w:eastAsia="仿宋_GB2312"/>
          <w:bCs/>
          <w:sz w:val="32"/>
          <w:szCs w:val="32"/>
        </w:rPr>
        <w:t>年12月31日，本部门拥有</w:t>
      </w:r>
      <w:r>
        <w:rPr>
          <w:rFonts w:hint="eastAsia" w:ascii="仿宋_GB2312" w:hAnsi="ˎ̥" w:eastAsia="仿宋_GB2312"/>
          <w:sz w:val="32"/>
          <w:szCs w:val="32"/>
        </w:rPr>
        <w:t>房屋面积</w:t>
      </w:r>
      <w:r>
        <w:rPr>
          <w:rFonts w:hint="default" w:ascii="仿宋_GB2312" w:hAnsi="ˎ̥" w:eastAsia="仿宋_GB2312"/>
          <w:color w:val="FF0000"/>
          <w:sz w:val="32"/>
          <w:szCs w:val="32"/>
          <w:lang w:val="en-US"/>
        </w:rPr>
        <w:t>53174.61</w:t>
      </w:r>
      <w:r>
        <w:rPr>
          <w:rFonts w:hint="eastAsia" w:ascii="仿宋_GB2312" w:hAnsi="ˎ̥" w:eastAsia="仿宋_GB2312"/>
          <w:sz w:val="32"/>
          <w:szCs w:val="32"/>
        </w:rPr>
        <w:t>平方米</w:t>
      </w:r>
      <w:r>
        <w:rPr>
          <w:rFonts w:hint="eastAsia" w:ascii="仿宋_GB2312" w:hAnsi="ˎ̥"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sz w:val="32"/>
          <w:szCs w:val="32"/>
          <w:lang w:val="en-US" w:eastAsia="zh-CN"/>
        </w:rPr>
      </w:pPr>
      <w:r>
        <w:rPr>
          <w:rFonts w:hint="eastAsia" w:ascii="仿宋_GB2312" w:hAnsi="ˎ̥" w:eastAsia="仿宋_GB2312"/>
          <w:sz w:val="32"/>
          <w:szCs w:val="32"/>
        </w:rPr>
        <w:t>本部门共有车辆</w:t>
      </w:r>
      <w:r>
        <w:rPr>
          <w:rFonts w:hint="eastAsia" w:ascii="仿宋_GB2312" w:hAnsi="ˎ̥" w:eastAsia="仿宋_GB2312"/>
          <w:sz w:val="32"/>
          <w:szCs w:val="32"/>
          <w:lang w:val="en-US" w:eastAsia="zh-CN"/>
        </w:rPr>
        <w:t>2</w:t>
      </w:r>
      <w:r>
        <w:rPr>
          <w:rFonts w:hint="eastAsia" w:ascii="仿宋_GB2312" w:hAnsi="ˎ̥" w:eastAsia="仿宋_GB2312"/>
          <w:sz w:val="32"/>
          <w:szCs w:val="32"/>
        </w:rPr>
        <w:t>辆，其中，副部（省）级及以上领导用车</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辆、主要负责人用车</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辆、机要通信用车</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辆、应急保障用车</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辆、执法执勤用车</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辆、特种专业技术用车</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辆、离退休干部服务用车</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辆、其他用车</w:t>
      </w:r>
      <w:r>
        <w:rPr>
          <w:rFonts w:hint="eastAsia" w:ascii="仿宋_GB2312" w:hAnsi="ˎ̥" w:eastAsia="仿宋_GB2312"/>
          <w:color w:val="FF0000"/>
          <w:sz w:val="32"/>
          <w:szCs w:val="32"/>
          <w:lang w:val="en-US" w:eastAsia="zh-CN"/>
        </w:rPr>
        <w:t>2</w:t>
      </w:r>
      <w:r>
        <w:rPr>
          <w:rFonts w:hint="eastAsia" w:ascii="仿宋_GB2312" w:hAnsi="ˎ̥" w:eastAsia="仿宋_GB2312"/>
          <w:sz w:val="32"/>
          <w:szCs w:val="32"/>
        </w:rPr>
        <w:t>辆，其他用车主要是</w:t>
      </w:r>
      <w:r>
        <w:rPr>
          <w:rFonts w:hint="eastAsia" w:ascii="仿宋_GB2312" w:hAnsi="ˎ̥" w:eastAsia="仿宋_GB2312"/>
          <w:sz w:val="32"/>
          <w:szCs w:val="32"/>
          <w:lang w:val="en-US" w:eastAsia="zh-CN"/>
        </w:rPr>
        <w:t>学生接送、出差</w:t>
      </w:r>
      <w:r>
        <w:rPr>
          <w:rFonts w:hint="eastAsia" w:ascii="仿宋_GB2312" w:hAnsi="ˎ̥" w:eastAsia="仿宋_GB2312"/>
          <w:sz w:val="32"/>
          <w:szCs w:val="32"/>
        </w:rPr>
        <w:t>。</w:t>
      </w:r>
      <w:r>
        <w:rPr>
          <w:rFonts w:hint="eastAsia" w:ascii="仿宋_GB2312" w:hAnsi="ˎ̥"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ˎ̥" w:eastAsia="黑体"/>
          <w:sz w:val="32"/>
          <w:szCs w:val="32"/>
        </w:rPr>
      </w:pPr>
      <w:r>
        <w:rPr>
          <w:rFonts w:hint="eastAsia" w:ascii="仿宋_GB2312" w:hAnsi="ˎ̥" w:eastAsia="仿宋_GB2312"/>
          <w:sz w:val="32"/>
          <w:szCs w:val="32"/>
        </w:rPr>
        <w:t>单价100万元（含）以上设备（不含车辆）</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台（套）。</w:t>
      </w:r>
      <w:bookmarkStart w:id="113" w:name="_Toc15425_WPSOffice_Level1"/>
      <w:bookmarkStart w:id="114" w:name="_Toc8874_WPSOffice_Level1"/>
      <w:bookmarkStart w:id="115" w:name="_Toc11039_WPSOffice_Level1"/>
      <w:bookmarkStart w:id="116" w:name="_Toc17580_WPSOffice_Level1"/>
      <w:bookmarkStart w:id="117" w:name="_Toc4398_WPSOffice_Level1"/>
      <w:bookmarkStart w:id="118" w:name="_Toc8808_WPSOffice_Level1"/>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r>
        <w:rPr>
          <w:rFonts w:hint="eastAsia" w:ascii="黑体" w:hAnsi="ˎ̥" w:eastAsia="黑体"/>
          <w:sz w:val="32"/>
          <w:szCs w:val="32"/>
        </w:rPr>
        <w:t>第四部分  名词解释</w:t>
      </w:r>
      <w:bookmarkEnd w:id="113"/>
      <w:bookmarkEnd w:id="114"/>
      <w:bookmarkEnd w:id="115"/>
      <w:bookmarkEnd w:id="116"/>
      <w:bookmarkEnd w:id="117"/>
      <w:bookmarkEnd w:id="118"/>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财政拨款收入：指同级政府财政部门当年拨付的各类财政拨款。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二、上级补助收入：指事业单位从主管部门和上级单位取得的非财政补助收入。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三、事业收入：指事业单位开展专业业务活动及辅助活动取得的收入。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四、经营收入：指事业单位在专业业务活动及其辅助活动之外开展非独立核算经营活动取得的收入。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五、附属单位上缴收入：指事业单位取得附属独立核算单位根据有关规定上缴的收入。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六、其他收入：指除上述“财政拨款收入”“事业收入”“上级补助收入”“经营收入”“附属单位上缴收入”等以外的收入。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七、使用非财政拨款结余：指事业单位在当年的“财政拨款收入”“事业收入”“经营收入”“其他收入”等不足以安排当年支出的情况下，使用非同级财政拨款结余资金弥补本年度收支缺口。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八、年初结转和结余：指以前年度尚未完成、结转到本年按有关规定继续使用的资金，或项目已完成等产生的结余资金。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九、结余分配：指事业单位缴纳企业所得税以及从非财政拨款结余或经营结余中提取各类结余的情况。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十、年末结转和结余：指本年度或以前年度预算安排、因客观条件发生变化无法按原计划实施，需要延迟到以后年度按有关规定继续使用的资金（不包括事业单位非财政拨款结余和专用结余）。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十一、基本支出：指为保障机构正常运转、完成日常工作任务而发生的人员支出和公用支出。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十二、项目支出：指在基本支出之外为完成特定行政任务和事业发展目标所发生的支出。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十三、经营支出：指事业单位在专业业务活动及其辅助活动之外开展非独立核算经营活动发生的支出。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sz w:val="32"/>
          <w:szCs w:val="32"/>
        </w:rPr>
      </w:pPr>
      <w:r>
        <w:rPr>
          <w:rFonts w:hint="eastAsia" w:ascii="仿宋_GB2312" w:hAnsi="ˎ̥" w:eastAsia="仿宋_GB2312"/>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pPr>
        <w:keepNext w:val="0"/>
        <w:keepLines w:val="0"/>
        <w:pageBreakBefore w:val="0"/>
        <w:widowControl w:val="0"/>
        <w:kinsoku/>
        <w:wordWrap/>
        <w:overflowPunct/>
        <w:topLinePunct w:val="0"/>
        <w:autoSpaceDE/>
        <w:autoSpaceDN/>
        <w:bidi w:val="0"/>
        <w:adjustRightInd/>
        <w:snapToGrid/>
        <w:spacing w:line="578" w:lineRule="exact"/>
        <w:textAlignment w:val="auto"/>
      </w:pP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18</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C2DCC"/>
    <w:multiLevelType w:val="singleLevel"/>
    <w:tmpl w:val="AFFC2DCC"/>
    <w:lvl w:ilvl="0" w:tentative="0">
      <w:start w:val="1"/>
      <w:numFmt w:val="chineseCounting"/>
      <w:suff w:val="nothing"/>
      <w:lvlText w:val="%1、"/>
      <w:lvlJc w:val="left"/>
      <w:rPr>
        <w:rFonts w:hint="eastAsia"/>
      </w:rPr>
    </w:lvl>
  </w:abstractNum>
  <w:abstractNum w:abstractNumId="1">
    <w:nsid w:val="72109F8D"/>
    <w:multiLevelType w:val="singleLevel"/>
    <w:tmpl w:val="72109F8D"/>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2ZjI2YzI0NmE5NzQ2NjRjOTIyYzllYjczMjEzZWUifQ=="/>
  </w:docVars>
  <w:rsids>
    <w:rsidRoot w:val="A7F73C99"/>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C43A2"/>
    <w:rsid w:val="005E64FB"/>
    <w:rsid w:val="005F5987"/>
    <w:rsid w:val="00602EED"/>
    <w:rsid w:val="006B0D64"/>
    <w:rsid w:val="00731FC7"/>
    <w:rsid w:val="00740E64"/>
    <w:rsid w:val="00754F6E"/>
    <w:rsid w:val="007A4101"/>
    <w:rsid w:val="008232A9"/>
    <w:rsid w:val="00896ADB"/>
    <w:rsid w:val="009A2744"/>
    <w:rsid w:val="00A54A37"/>
    <w:rsid w:val="00A70448"/>
    <w:rsid w:val="00AA19F3"/>
    <w:rsid w:val="00AA7908"/>
    <w:rsid w:val="00AC28EE"/>
    <w:rsid w:val="00AC3F0E"/>
    <w:rsid w:val="00B36E61"/>
    <w:rsid w:val="00B409FF"/>
    <w:rsid w:val="00B4133E"/>
    <w:rsid w:val="00B54DE8"/>
    <w:rsid w:val="00B63E9E"/>
    <w:rsid w:val="00BC0439"/>
    <w:rsid w:val="00C04C21"/>
    <w:rsid w:val="00C7436A"/>
    <w:rsid w:val="00CA0F14"/>
    <w:rsid w:val="00CA536B"/>
    <w:rsid w:val="00CB0D1E"/>
    <w:rsid w:val="00CD6E49"/>
    <w:rsid w:val="00CD794A"/>
    <w:rsid w:val="00DB612B"/>
    <w:rsid w:val="00DC2A37"/>
    <w:rsid w:val="00E07782"/>
    <w:rsid w:val="00E70EA3"/>
    <w:rsid w:val="00F0336A"/>
    <w:rsid w:val="00F06DA9"/>
    <w:rsid w:val="00F103D6"/>
    <w:rsid w:val="00F25220"/>
    <w:rsid w:val="00FA2884"/>
    <w:rsid w:val="00FC03DC"/>
    <w:rsid w:val="00FC5708"/>
    <w:rsid w:val="09201287"/>
    <w:rsid w:val="0A7F677B"/>
    <w:rsid w:val="0BFF585A"/>
    <w:rsid w:val="0CE82612"/>
    <w:rsid w:val="0FC80124"/>
    <w:rsid w:val="136F98C7"/>
    <w:rsid w:val="168D24BB"/>
    <w:rsid w:val="17427E68"/>
    <w:rsid w:val="1755065F"/>
    <w:rsid w:val="17CC78C9"/>
    <w:rsid w:val="193A3DC9"/>
    <w:rsid w:val="1AFC29C9"/>
    <w:rsid w:val="1CA52F2E"/>
    <w:rsid w:val="1DFE370B"/>
    <w:rsid w:val="1E3630B9"/>
    <w:rsid w:val="26EEC2B5"/>
    <w:rsid w:val="29472309"/>
    <w:rsid w:val="2B406E77"/>
    <w:rsid w:val="2B920D55"/>
    <w:rsid w:val="2C2A0C43"/>
    <w:rsid w:val="2D1E73A5"/>
    <w:rsid w:val="2DAF2B71"/>
    <w:rsid w:val="2DB23651"/>
    <w:rsid w:val="2E251050"/>
    <w:rsid w:val="32717154"/>
    <w:rsid w:val="33E40556"/>
    <w:rsid w:val="34B63260"/>
    <w:rsid w:val="37FDA7E2"/>
    <w:rsid w:val="3A314D88"/>
    <w:rsid w:val="3A746883"/>
    <w:rsid w:val="3AEF2536"/>
    <w:rsid w:val="3CA15DE9"/>
    <w:rsid w:val="3FC961BC"/>
    <w:rsid w:val="3FE61EE5"/>
    <w:rsid w:val="406508EE"/>
    <w:rsid w:val="408D6263"/>
    <w:rsid w:val="41B40CEE"/>
    <w:rsid w:val="42EF7872"/>
    <w:rsid w:val="48317291"/>
    <w:rsid w:val="485F7024"/>
    <w:rsid w:val="48E70666"/>
    <w:rsid w:val="4B045171"/>
    <w:rsid w:val="4BD619E7"/>
    <w:rsid w:val="4C6877E5"/>
    <w:rsid w:val="4D6A468D"/>
    <w:rsid w:val="4EA86137"/>
    <w:rsid w:val="56CA7FD0"/>
    <w:rsid w:val="571B4F71"/>
    <w:rsid w:val="57FA38D1"/>
    <w:rsid w:val="5F7D3333"/>
    <w:rsid w:val="61385890"/>
    <w:rsid w:val="62AE0953"/>
    <w:rsid w:val="63244BEC"/>
    <w:rsid w:val="6504510C"/>
    <w:rsid w:val="687436E1"/>
    <w:rsid w:val="6DA45C50"/>
    <w:rsid w:val="6E80181D"/>
    <w:rsid w:val="6E9A7825"/>
    <w:rsid w:val="6F670F9B"/>
    <w:rsid w:val="737450E0"/>
    <w:rsid w:val="74054476"/>
    <w:rsid w:val="742F38C4"/>
    <w:rsid w:val="74AB66DC"/>
    <w:rsid w:val="74C4154C"/>
    <w:rsid w:val="75956FFF"/>
    <w:rsid w:val="777A2185"/>
    <w:rsid w:val="77AA2D01"/>
    <w:rsid w:val="79D66238"/>
    <w:rsid w:val="7CDE1DBD"/>
    <w:rsid w:val="7D943A85"/>
    <w:rsid w:val="7DB0448C"/>
    <w:rsid w:val="7DFD4A75"/>
    <w:rsid w:val="7E5F9AA4"/>
    <w:rsid w:val="8FFC8888"/>
    <w:rsid w:val="A7F73C99"/>
    <w:rsid w:val="BFFE3BF4"/>
    <w:rsid w:val="DFEBDA37"/>
    <w:rsid w:val="EF6FCA1D"/>
    <w:rsid w:val="EFFF57D6"/>
    <w:rsid w:val="FD33A2D0"/>
    <w:rsid w:val="FF7FA20F"/>
    <w:rsid w:val="FFFE8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character" w:styleId="9">
    <w:name w:val="page number"/>
    <w:qFormat/>
    <w:uiPriority w:val="0"/>
  </w:style>
  <w:style w:type="character" w:styleId="10">
    <w:name w:val="annotation reference"/>
    <w:qFormat/>
    <w:uiPriority w:val="0"/>
    <w:rPr>
      <w:sz w:val="21"/>
      <w:szCs w:val="21"/>
    </w:rPr>
  </w:style>
  <w:style w:type="character" w:customStyle="1" w:styleId="11">
    <w:name w:val="批注文字 Char"/>
    <w:link w:val="2"/>
    <w:qFormat/>
    <w:uiPriority w:val="0"/>
    <w:rPr>
      <w:kern w:val="2"/>
      <w:sz w:val="21"/>
      <w:szCs w:val="24"/>
    </w:rPr>
  </w:style>
  <w:style w:type="character" w:customStyle="1" w:styleId="12">
    <w:name w:val="批注框文本 Char"/>
    <w:link w:val="3"/>
    <w:qFormat/>
    <w:uiPriority w:val="0"/>
    <w:rPr>
      <w:kern w:val="2"/>
      <w:sz w:val="18"/>
      <w:szCs w:val="18"/>
    </w:rPr>
  </w:style>
  <w:style w:type="character" w:customStyle="1" w:styleId="13">
    <w:name w:val="页眉 Char"/>
    <w:link w:val="5"/>
    <w:qFormat/>
    <w:uiPriority w:val="0"/>
    <w:rPr>
      <w:kern w:val="2"/>
      <w:sz w:val="18"/>
      <w:szCs w:val="18"/>
    </w:rPr>
  </w:style>
  <w:style w:type="character" w:customStyle="1" w:styleId="14">
    <w:name w:val="批注主题 Char"/>
    <w:link w:val="6"/>
    <w:qFormat/>
    <w:uiPriority w:val="0"/>
    <w:rPr>
      <w:b/>
      <w:bCs/>
      <w:kern w:val="2"/>
      <w:sz w:val="21"/>
      <w:szCs w:val="24"/>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WPSOffice手动目录 2"/>
    <w:qFormat/>
    <w:uiPriority w:val="0"/>
    <w:pPr>
      <w:ind w:leftChars="200"/>
    </w:pPr>
    <w:rPr>
      <w:rFonts w:ascii="Times New Roman" w:hAnsi="Times New Roman" w:eastAsia="宋体" w:cs="Times New Roman"/>
      <w:lang w:val="en-US" w:eastAsia="zh-CN" w:bidi="ar-SA"/>
    </w:rPr>
  </w:style>
  <w:style w:type="paragraph" w:customStyle="1" w:styleId="17">
    <w:name w:val="正文1 Char Char Char"/>
    <w:basedOn w:val="1"/>
    <w:qFormat/>
    <w:uiPriority w:val="0"/>
    <w:pPr>
      <w:spacing w:line="360" w:lineRule="auto"/>
      <w:ind w:firstLine="200" w:firstLineChars="200"/>
    </w:pPr>
  </w:style>
  <w:style w:type="paragraph" w:customStyle="1" w:styleId="18">
    <w:name w:val="普通(网站)1"/>
    <w:basedOn w:val="19"/>
    <w:qFormat/>
    <w:uiPriority w:val="0"/>
    <w:pPr>
      <w:spacing w:before="280" w:after="280"/>
      <w:ind w:left="0" w:right="0" w:firstLine="0"/>
      <w:jc w:val="left"/>
    </w:pPr>
    <w:rPr>
      <w:kern w:val="0"/>
      <w:sz w:val="24"/>
      <w:lang w:val="en-US" w:eastAsia="zh-CN" w:bidi="ar"/>
    </w:rPr>
  </w:style>
  <w:style w:type="paragraph" w:customStyle="1" w:styleId="19">
    <w:name w:val="正文1"/>
    <w:qFormat/>
    <w:uiPriority w:val="0"/>
    <w:pPr>
      <w:widowControl w:val="0"/>
      <w:suppressAutoHyphens w:val="0"/>
      <w:bidi w:val="0"/>
      <w:spacing w:before="0" w:after="0"/>
      <w:jc w:val="both"/>
    </w:pPr>
    <w:rPr>
      <w:rFonts w:asciiTheme="minorHAnsi" w:hAnsiTheme="minorHAnsi" w:eastAsiaTheme="minorEastAsia" w:cstheme="minorBidi"/>
      <w:color w:val="auto"/>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4998</Words>
  <Characters>5581</Characters>
  <Lines>67</Lines>
  <Paragraphs>18</Paragraphs>
  <TotalTime>27</TotalTime>
  <ScaleCrop>false</ScaleCrop>
  <LinksUpToDate>false</LinksUpToDate>
  <CharactersWithSpaces>5673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2024-07-24T03:26:00Z</dcterms:created>
  <dc:creator>uos</dc:creator>
  <cp:lastModifiedBy>Administrator</cp:lastModifiedBy>
  <cp:lastPrinted>2023-08-03T00:58:00Z</cp:lastPrinted>
  <dcterms:modified xsi:type="dcterms:W3CDTF">2025-09-01T03:43:04Z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59DD49054A6A46AFB09428B74E424CF1_13</vt:lpwstr>
  </property>
  <property fmtid="{D5CDD505-2E9C-101B-9397-08002B2CF9AE}" pid="4" name="KSOTemplateDocerSaveRecord">
    <vt:lpwstr>eyJoZGlkIjoiY2VlZThlZDk5ZTQ4MTFjNGY3MjIxNTdiOWMzZmQwMWMiLCJ1c2VySWQiOiIyMzQ5MTc1OTYifQ==</vt:lpwstr>
  </property>
</Properties>
</file>